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A771D" w14:textId="77777777" w:rsidR="00412FC5" w:rsidRPr="00492B8C" w:rsidRDefault="00412FC5" w:rsidP="00412FC5">
      <w:pPr>
        <w:widowControl w:val="0"/>
        <w:autoSpaceDE w:val="0"/>
        <w:autoSpaceDN w:val="0"/>
        <w:adjustRightInd w:val="0"/>
        <w:jc w:val="center"/>
        <w:rPr>
          <w:b/>
          <w:sz w:val="24"/>
          <w:szCs w:val="24"/>
        </w:rPr>
      </w:pPr>
      <w:r w:rsidRPr="00492B8C">
        <w:rPr>
          <w:b/>
          <w:sz w:val="24"/>
          <w:szCs w:val="28"/>
        </w:rPr>
        <w:t>Г</w:t>
      </w:r>
      <w:r w:rsidRPr="00492B8C">
        <w:rPr>
          <w:b/>
          <w:sz w:val="24"/>
          <w:szCs w:val="24"/>
        </w:rPr>
        <w:t>осударственная служба регулирования и надзора</w:t>
      </w:r>
    </w:p>
    <w:p w14:paraId="38888DBE" w14:textId="77777777" w:rsidR="00412FC5" w:rsidRPr="00492B8C" w:rsidRDefault="00412FC5" w:rsidP="00412FC5">
      <w:pPr>
        <w:widowControl w:val="0"/>
        <w:autoSpaceDE w:val="0"/>
        <w:autoSpaceDN w:val="0"/>
        <w:adjustRightInd w:val="0"/>
        <w:jc w:val="center"/>
        <w:rPr>
          <w:b/>
          <w:sz w:val="24"/>
          <w:szCs w:val="24"/>
        </w:rPr>
      </w:pPr>
      <w:r w:rsidRPr="00492B8C">
        <w:rPr>
          <w:b/>
          <w:sz w:val="24"/>
          <w:szCs w:val="24"/>
        </w:rPr>
        <w:t>за финансовым рынком</w:t>
      </w:r>
    </w:p>
    <w:p w14:paraId="69B295C0" w14:textId="77777777" w:rsidR="00412FC5" w:rsidRPr="00492B8C" w:rsidRDefault="00412FC5" w:rsidP="00412FC5">
      <w:pPr>
        <w:widowControl w:val="0"/>
        <w:autoSpaceDE w:val="0"/>
        <w:autoSpaceDN w:val="0"/>
        <w:adjustRightInd w:val="0"/>
        <w:jc w:val="center"/>
        <w:rPr>
          <w:b/>
          <w:sz w:val="24"/>
          <w:szCs w:val="24"/>
        </w:rPr>
      </w:pPr>
      <w:r w:rsidRPr="00492B8C">
        <w:rPr>
          <w:b/>
          <w:sz w:val="24"/>
          <w:szCs w:val="24"/>
        </w:rPr>
        <w:t>при Правительстве Кыргызской Республики</w:t>
      </w:r>
    </w:p>
    <w:p w14:paraId="0327DDE4" w14:textId="77777777" w:rsidR="00412FC5" w:rsidRPr="00492B8C" w:rsidRDefault="00412FC5" w:rsidP="00412FC5">
      <w:pPr>
        <w:jc w:val="both"/>
        <w:rPr>
          <w:sz w:val="24"/>
          <w:szCs w:val="24"/>
        </w:rPr>
      </w:pPr>
    </w:p>
    <w:p w14:paraId="2B781FF6" w14:textId="77777777" w:rsidR="00412FC5" w:rsidRPr="00492B8C" w:rsidRDefault="00412FC5" w:rsidP="00412FC5">
      <w:pPr>
        <w:jc w:val="both"/>
        <w:rPr>
          <w:sz w:val="24"/>
          <w:szCs w:val="24"/>
        </w:rPr>
      </w:pPr>
    </w:p>
    <w:p w14:paraId="3A6EF9AF" w14:textId="77777777" w:rsidR="00412FC5" w:rsidRPr="00492B8C" w:rsidRDefault="00412FC5" w:rsidP="00412FC5">
      <w:pPr>
        <w:jc w:val="both"/>
        <w:rPr>
          <w:sz w:val="24"/>
          <w:szCs w:val="24"/>
        </w:rPr>
      </w:pPr>
    </w:p>
    <w:p w14:paraId="4E6D8CD5" w14:textId="77777777" w:rsidR="00412FC5" w:rsidRPr="00492B8C" w:rsidRDefault="00412FC5" w:rsidP="00412FC5">
      <w:pPr>
        <w:jc w:val="both"/>
        <w:rPr>
          <w:sz w:val="24"/>
          <w:szCs w:val="24"/>
        </w:rPr>
      </w:pPr>
    </w:p>
    <w:tbl>
      <w:tblPr>
        <w:tblStyle w:val="ad"/>
        <w:tblW w:w="0" w:type="auto"/>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tblGrid>
      <w:tr w:rsidR="00B05912" w14:paraId="0AA1DD6B" w14:textId="77777777" w:rsidTr="00441434">
        <w:tc>
          <w:tcPr>
            <w:tcW w:w="3533" w:type="dxa"/>
          </w:tcPr>
          <w:p w14:paraId="200497C4" w14:textId="6D1EF4EF" w:rsidR="00B05912" w:rsidRDefault="00B05912" w:rsidP="00B05912">
            <w:pPr>
              <w:jc w:val="both"/>
              <w:rPr>
                <w:sz w:val="24"/>
                <w:szCs w:val="24"/>
              </w:rPr>
            </w:pPr>
            <w:r>
              <w:rPr>
                <w:sz w:val="24"/>
                <w:szCs w:val="24"/>
              </w:rPr>
              <w:t xml:space="preserve">УТВЕРЖДАЮ: </w:t>
            </w:r>
          </w:p>
          <w:p w14:paraId="1E7D871E" w14:textId="40890734" w:rsidR="00B05912" w:rsidRDefault="00B05912" w:rsidP="00B05912">
            <w:pPr>
              <w:jc w:val="both"/>
              <w:rPr>
                <w:sz w:val="24"/>
                <w:szCs w:val="24"/>
              </w:rPr>
            </w:pPr>
            <w:r>
              <w:rPr>
                <w:sz w:val="24"/>
                <w:szCs w:val="24"/>
              </w:rPr>
              <w:t xml:space="preserve">Исполняющий </w:t>
            </w:r>
            <w:r w:rsidR="00441434">
              <w:rPr>
                <w:sz w:val="24"/>
                <w:szCs w:val="24"/>
              </w:rPr>
              <w:t xml:space="preserve">обязанности председателя </w:t>
            </w:r>
            <w:r>
              <w:rPr>
                <w:sz w:val="24"/>
                <w:szCs w:val="24"/>
              </w:rPr>
              <w:t xml:space="preserve">Государственной службы регулирования и надзора за финансовым рынком при Правительстве Кыргызской Республики </w:t>
            </w:r>
          </w:p>
          <w:p w14:paraId="54F7926D" w14:textId="77777777" w:rsidR="00B05912" w:rsidRDefault="00B05912" w:rsidP="00B05912">
            <w:pPr>
              <w:jc w:val="both"/>
              <w:rPr>
                <w:sz w:val="24"/>
                <w:szCs w:val="24"/>
              </w:rPr>
            </w:pPr>
          </w:p>
          <w:p w14:paraId="060563CF" w14:textId="27AACCD1" w:rsidR="00B05912" w:rsidRDefault="00B05912" w:rsidP="00B05912">
            <w:pPr>
              <w:jc w:val="both"/>
              <w:rPr>
                <w:sz w:val="24"/>
                <w:szCs w:val="24"/>
              </w:rPr>
            </w:pPr>
            <w:proofErr w:type="spellStart"/>
            <w:r>
              <w:rPr>
                <w:sz w:val="24"/>
                <w:szCs w:val="24"/>
              </w:rPr>
              <w:t>М.Абиров</w:t>
            </w:r>
            <w:proofErr w:type="spellEnd"/>
            <w:r>
              <w:rPr>
                <w:sz w:val="24"/>
                <w:szCs w:val="24"/>
              </w:rPr>
              <w:t xml:space="preserve"> ________________ </w:t>
            </w:r>
          </w:p>
          <w:p w14:paraId="0B3C93E8" w14:textId="77777777" w:rsidR="00B05912" w:rsidRDefault="00B05912" w:rsidP="00B05912">
            <w:pPr>
              <w:jc w:val="both"/>
              <w:rPr>
                <w:sz w:val="24"/>
                <w:szCs w:val="24"/>
              </w:rPr>
            </w:pPr>
          </w:p>
          <w:p w14:paraId="0BC7E11E" w14:textId="17D2C0D6" w:rsidR="00B05912" w:rsidRPr="00B05912" w:rsidRDefault="00B05912" w:rsidP="00B05912">
            <w:pPr>
              <w:jc w:val="both"/>
              <w:rPr>
                <w:sz w:val="24"/>
                <w:szCs w:val="24"/>
              </w:rPr>
            </w:pPr>
            <w:r w:rsidRPr="00B05912">
              <w:rPr>
                <w:sz w:val="24"/>
                <w:szCs w:val="24"/>
              </w:rPr>
              <w:t>«____» ____________ 2019 г.</w:t>
            </w:r>
          </w:p>
          <w:p w14:paraId="60968CBB" w14:textId="77777777" w:rsidR="00B05912" w:rsidRDefault="00B05912" w:rsidP="00412FC5">
            <w:pPr>
              <w:jc w:val="both"/>
              <w:rPr>
                <w:sz w:val="24"/>
                <w:szCs w:val="24"/>
              </w:rPr>
            </w:pPr>
          </w:p>
        </w:tc>
      </w:tr>
    </w:tbl>
    <w:p w14:paraId="7F287232" w14:textId="77777777" w:rsidR="00412FC5" w:rsidRPr="00492B8C" w:rsidRDefault="00412FC5" w:rsidP="00412FC5">
      <w:pPr>
        <w:jc w:val="both"/>
        <w:rPr>
          <w:sz w:val="24"/>
          <w:szCs w:val="24"/>
        </w:rPr>
      </w:pPr>
    </w:p>
    <w:p w14:paraId="4DB1F7A7" w14:textId="77777777" w:rsidR="00412FC5" w:rsidRPr="00492B8C" w:rsidRDefault="00412FC5" w:rsidP="00412FC5">
      <w:pPr>
        <w:jc w:val="both"/>
        <w:rPr>
          <w:sz w:val="24"/>
          <w:szCs w:val="24"/>
        </w:rPr>
      </w:pPr>
    </w:p>
    <w:p w14:paraId="3F769583" w14:textId="77777777" w:rsidR="00412FC5" w:rsidRPr="00492B8C" w:rsidRDefault="00412FC5" w:rsidP="00412FC5">
      <w:pPr>
        <w:jc w:val="both"/>
        <w:rPr>
          <w:sz w:val="24"/>
          <w:szCs w:val="24"/>
        </w:rPr>
      </w:pPr>
    </w:p>
    <w:p w14:paraId="4352A63F" w14:textId="77777777" w:rsidR="00412FC5" w:rsidRPr="00492B8C" w:rsidRDefault="00412FC5" w:rsidP="00412FC5">
      <w:pPr>
        <w:jc w:val="both"/>
        <w:rPr>
          <w:sz w:val="24"/>
          <w:szCs w:val="24"/>
        </w:rPr>
      </w:pPr>
    </w:p>
    <w:p w14:paraId="54C088B1" w14:textId="77777777" w:rsidR="00412FC5" w:rsidRPr="00492B8C" w:rsidRDefault="00412FC5" w:rsidP="00412FC5">
      <w:pPr>
        <w:jc w:val="center"/>
        <w:rPr>
          <w:b/>
          <w:sz w:val="24"/>
          <w:szCs w:val="24"/>
        </w:rPr>
      </w:pPr>
      <w:r w:rsidRPr="00492B8C">
        <w:rPr>
          <w:b/>
          <w:sz w:val="24"/>
          <w:szCs w:val="24"/>
        </w:rPr>
        <w:t>Анализ</w:t>
      </w:r>
    </w:p>
    <w:p w14:paraId="7948C4EA" w14:textId="77777777" w:rsidR="00412FC5" w:rsidRPr="00492B8C" w:rsidRDefault="00412FC5" w:rsidP="00412FC5">
      <w:pPr>
        <w:jc w:val="center"/>
        <w:rPr>
          <w:b/>
          <w:sz w:val="24"/>
          <w:szCs w:val="24"/>
        </w:rPr>
      </w:pPr>
      <w:r w:rsidRPr="00492B8C">
        <w:rPr>
          <w:b/>
          <w:sz w:val="24"/>
          <w:szCs w:val="24"/>
        </w:rPr>
        <w:t>регулятивного воздействия</w:t>
      </w:r>
    </w:p>
    <w:p w14:paraId="77B7444F" w14:textId="77777777" w:rsidR="00412FC5" w:rsidRPr="00492B8C" w:rsidRDefault="00412FC5" w:rsidP="00412FC5">
      <w:pPr>
        <w:jc w:val="center"/>
        <w:rPr>
          <w:b/>
          <w:sz w:val="24"/>
          <w:szCs w:val="24"/>
        </w:rPr>
      </w:pPr>
      <w:r w:rsidRPr="00492B8C">
        <w:rPr>
          <w:b/>
          <w:sz w:val="24"/>
          <w:szCs w:val="24"/>
        </w:rPr>
        <w:t xml:space="preserve">к проекту </w:t>
      </w:r>
      <w:bookmarkStart w:id="0" w:name="_Hlk9190211"/>
      <w:r w:rsidRPr="00492B8C">
        <w:rPr>
          <w:b/>
          <w:sz w:val="24"/>
          <w:szCs w:val="24"/>
        </w:rPr>
        <w:t>Закона Кыргызской Республики</w:t>
      </w:r>
    </w:p>
    <w:p w14:paraId="4CC47BEA" w14:textId="06B2BB9B" w:rsidR="00412FC5" w:rsidRPr="00492B8C" w:rsidRDefault="00412FC5" w:rsidP="00412FC5">
      <w:pPr>
        <w:jc w:val="center"/>
        <w:rPr>
          <w:b/>
          <w:sz w:val="24"/>
          <w:szCs w:val="24"/>
        </w:rPr>
      </w:pPr>
      <w:r w:rsidRPr="00492B8C">
        <w:rPr>
          <w:b/>
          <w:sz w:val="24"/>
          <w:szCs w:val="24"/>
        </w:rPr>
        <w:t>«Об аудиторской деятельности»</w:t>
      </w:r>
    </w:p>
    <w:p w14:paraId="28D2AB88" w14:textId="77777777" w:rsidR="00412FC5" w:rsidRPr="00492B8C" w:rsidRDefault="00412FC5" w:rsidP="00412FC5">
      <w:pPr>
        <w:jc w:val="both"/>
        <w:rPr>
          <w:sz w:val="24"/>
          <w:szCs w:val="24"/>
        </w:rPr>
      </w:pPr>
    </w:p>
    <w:bookmarkEnd w:id="0"/>
    <w:p w14:paraId="350B4CFC" w14:textId="77777777" w:rsidR="00412FC5" w:rsidRPr="00492B8C" w:rsidRDefault="00412FC5" w:rsidP="00412FC5">
      <w:pPr>
        <w:jc w:val="both"/>
        <w:rPr>
          <w:sz w:val="24"/>
          <w:szCs w:val="24"/>
        </w:rPr>
      </w:pPr>
    </w:p>
    <w:p w14:paraId="0D952B74" w14:textId="77777777" w:rsidR="00412FC5" w:rsidRPr="00492B8C" w:rsidRDefault="00412FC5" w:rsidP="00412FC5">
      <w:pPr>
        <w:jc w:val="both"/>
        <w:rPr>
          <w:sz w:val="24"/>
          <w:szCs w:val="24"/>
        </w:rPr>
      </w:pPr>
    </w:p>
    <w:p w14:paraId="2EB0B4B1" w14:textId="77777777" w:rsidR="00412FC5" w:rsidRPr="00492B8C" w:rsidRDefault="00412FC5" w:rsidP="00412FC5">
      <w:pPr>
        <w:jc w:val="both"/>
        <w:rPr>
          <w:sz w:val="24"/>
          <w:szCs w:val="24"/>
        </w:rPr>
      </w:pPr>
    </w:p>
    <w:p w14:paraId="4C10C2F1" w14:textId="77777777" w:rsidR="00412FC5" w:rsidRPr="00492B8C" w:rsidRDefault="00412FC5" w:rsidP="00412FC5">
      <w:pPr>
        <w:jc w:val="both"/>
        <w:rPr>
          <w:sz w:val="24"/>
          <w:szCs w:val="24"/>
        </w:rPr>
      </w:pPr>
    </w:p>
    <w:p w14:paraId="3A136CD2" w14:textId="77777777" w:rsidR="00412FC5" w:rsidRPr="00492B8C" w:rsidRDefault="00412FC5" w:rsidP="00412FC5">
      <w:pPr>
        <w:jc w:val="both"/>
        <w:rPr>
          <w:sz w:val="24"/>
          <w:szCs w:val="24"/>
        </w:rPr>
      </w:pPr>
    </w:p>
    <w:p w14:paraId="164282E4" w14:textId="77777777" w:rsidR="00412FC5" w:rsidRPr="00492B8C" w:rsidRDefault="00412FC5" w:rsidP="00412FC5">
      <w:pPr>
        <w:jc w:val="both"/>
        <w:rPr>
          <w:sz w:val="24"/>
          <w:szCs w:val="24"/>
        </w:rPr>
      </w:pPr>
    </w:p>
    <w:p w14:paraId="10A42D10" w14:textId="77777777" w:rsidR="00412FC5" w:rsidRPr="00492B8C" w:rsidRDefault="00412FC5" w:rsidP="00412FC5">
      <w:pPr>
        <w:jc w:val="both"/>
        <w:rPr>
          <w:sz w:val="24"/>
          <w:szCs w:val="24"/>
        </w:rPr>
      </w:pPr>
    </w:p>
    <w:p w14:paraId="05617630" w14:textId="77777777" w:rsidR="00412FC5" w:rsidRPr="00492B8C" w:rsidRDefault="00412FC5" w:rsidP="00412FC5">
      <w:pPr>
        <w:jc w:val="both"/>
        <w:rPr>
          <w:sz w:val="24"/>
          <w:szCs w:val="24"/>
        </w:rPr>
      </w:pPr>
    </w:p>
    <w:p w14:paraId="06FFCBD5" w14:textId="77777777" w:rsidR="00412FC5" w:rsidRPr="00492B8C" w:rsidRDefault="00412FC5" w:rsidP="00412FC5">
      <w:pPr>
        <w:jc w:val="both"/>
        <w:rPr>
          <w:sz w:val="24"/>
          <w:szCs w:val="24"/>
        </w:rPr>
      </w:pPr>
    </w:p>
    <w:p w14:paraId="1E3B6D4B" w14:textId="77777777" w:rsidR="00412FC5" w:rsidRPr="00492B8C" w:rsidRDefault="00412FC5" w:rsidP="00412FC5">
      <w:pPr>
        <w:jc w:val="both"/>
        <w:rPr>
          <w:sz w:val="24"/>
          <w:szCs w:val="24"/>
        </w:rPr>
      </w:pPr>
    </w:p>
    <w:p w14:paraId="68DC9196" w14:textId="77777777" w:rsidR="00412FC5" w:rsidRPr="00492B8C" w:rsidRDefault="00412FC5" w:rsidP="00412FC5">
      <w:pPr>
        <w:jc w:val="both"/>
        <w:rPr>
          <w:sz w:val="24"/>
          <w:szCs w:val="24"/>
        </w:rPr>
      </w:pPr>
    </w:p>
    <w:p w14:paraId="70CA224C" w14:textId="77777777" w:rsidR="00412FC5" w:rsidRPr="00492B8C" w:rsidRDefault="00412FC5" w:rsidP="00412FC5">
      <w:pPr>
        <w:jc w:val="both"/>
        <w:rPr>
          <w:sz w:val="24"/>
          <w:szCs w:val="24"/>
        </w:rPr>
      </w:pPr>
    </w:p>
    <w:p w14:paraId="1592B2A6" w14:textId="77777777" w:rsidR="00412FC5" w:rsidRPr="00492B8C" w:rsidRDefault="00412FC5" w:rsidP="00412FC5">
      <w:pPr>
        <w:jc w:val="both"/>
        <w:rPr>
          <w:sz w:val="24"/>
          <w:szCs w:val="24"/>
        </w:rPr>
      </w:pPr>
    </w:p>
    <w:p w14:paraId="1472A1F7" w14:textId="77777777" w:rsidR="007A1513" w:rsidRPr="00492B8C" w:rsidRDefault="007A1513" w:rsidP="00412FC5">
      <w:pPr>
        <w:jc w:val="center"/>
        <w:rPr>
          <w:sz w:val="24"/>
          <w:szCs w:val="24"/>
        </w:rPr>
      </w:pPr>
    </w:p>
    <w:p w14:paraId="2BCC9FAF" w14:textId="77777777" w:rsidR="007A1513" w:rsidRPr="00492B8C" w:rsidRDefault="007A1513" w:rsidP="00412FC5">
      <w:pPr>
        <w:jc w:val="center"/>
        <w:rPr>
          <w:sz w:val="24"/>
          <w:szCs w:val="24"/>
        </w:rPr>
      </w:pPr>
    </w:p>
    <w:p w14:paraId="5B0433FD" w14:textId="77777777" w:rsidR="007A1513" w:rsidRPr="00492B8C" w:rsidRDefault="007A1513" w:rsidP="00412FC5">
      <w:pPr>
        <w:jc w:val="center"/>
        <w:rPr>
          <w:sz w:val="24"/>
          <w:szCs w:val="24"/>
        </w:rPr>
      </w:pPr>
    </w:p>
    <w:p w14:paraId="2553D8D5" w14:textId="77777777" w:rsidR="007A1513" w:rsidRPr="00492B8C" w:rsidRDefault="007A1513" w:rsidP="00412FC5">
      <w:pPr>
        <w:jc w:val="center"/>
        <w:rPr>
          <w:sz w:val="24"/>
          <w:szCs w:val="24"/>
        </w:rPr>
      </w:pPr>
    </w:p>
    <w:p w14:paraId="7C6AA472" w14:textId="77777777" w:rsidR="007A1513" w:rsidRPr="00492B8C" w:rsidRDefault="007A1513" w:rsidP="00412FC5">
      <w:pPr>
        <w:jc w:val="center"/>
        <w:rPr>
          <w:sz w:val="24"/>
          <w:szCs w:val="24"/>
        </w:rPr>
      </w:pPr>
    </w:p>
    <w:p w14:paraId="301F0541" w14:textId="77777777" w:rsidR="007A1513" w:rsidRPr="00492B8C" w:rsidRDefault="007A1513" w:rsidP="00412FC5">
      <w:pPr>
        <w:jc w:val="center"/>
        <w:rPr>
          <w:sz w:val="24"/>
          <w:szCs w:val="24"/>
        </w:rPr>
      </w:pPr>
    </w:p>
    <w:p w14:paraId="34E331AB" w14:textId="77777777" w:rsidR="007A1513" w:rsidRPr="00492B8C" w:rsidRDefault="007A1513" w:rsidP="00412FC5">
      <w:pPr>
        <w:jc w:val="center"/>
        <w:rPr>
          <w:sz w:val="24"/>
          <w:szCs w:val="24"/>
        </w:rPr>
      </w:pPr>
    </w:p>
    <w:p w14:paraId="7F81F398" w14:textId="77777777" w:rsidR="007A1513" w:rsidRPr="00492B8C" w:rsidRDefault="007A1513" w:rsidP="00412FC5">
      <w:pPr>
        <w:jc w:val="center"/>
        <w:rPr>
          <w:sz w:val="24"/>
          <w:szCs w:val="24"/>
        </w:rPr>
      </w:pPr>
    </w:p>
    <w:p w14:paraId="21ECAD5C" w14:textId="77777777" w:rsidR="007A1513" w:rsidRPr="00492B8C" w:rsidRDefault="007A1513" w:rsidP="00412FC5">
      <w:pPr>
        <w:jc w:val="center"/>
        <w:rPr>
          <w:sz w:val="24"/>
          <w:szCs w:val="24"/>
        </w:rPr>
      </w:pPr>
    </w:p>
    <w:p w14:paraId="37DC59A8" w14:textId="376B140B" w:rsidR="00412FC5" w:rsidRPr="00492B8C" w:rsidRDefault="006920C4" w:rsidP="00412FC5">
      <w:pPr>
        <w:jc w:val="center"/>
        <w:rPr>
          <w:sz w:val="24"/>
          <w:szCs w:val="24"/>
        </w:rPr>
      </w:pPr>
      <w:r w:rsidRPr="00492B8C">
        <w:rPr>
          <w:sz w:val="24"/>
          <w:szCs w:val="24"/>
        </w:rPr>
        <w:t>Бишкек-201</w:t>
      </w:r>
      <w:r w:rsidR="007C4B57" w:rsidRPr="00492B8C">
        <w:rPr>
          <w:sz w:val="24"/>
          <w:szCs w:val="24"/>
        </w:rPr>
        <w:t>9</w:t>
      </w:r>
      <w:r w:rsidR="00412FC5" w:rsidRPr="00492B8C">
        <w:rPr>
          <w:sz w:val="24"/>
          <w:szCs w:val="24"/>
        </w:rPr>
        <w:t xml:space="preserve"> г.</w:t>
      </w:r>
    </w:p>
    <w:p w14:paraId="1B684339" w14:textId="77777777" w:rsidR="00412FC5" w:rsidRPr="00C2259C" w:rsidRDefault="00412FC5" w:rsidP="00C2259C">
      <w:pPr>
        <w:ind w:firstLine="709"/>
        <w:jc w:val="both"/>
        <w:rPr>
          <w:b/>
          <w:sz w:val="24"/>
          <w:szCs w:val="24"/>
        </w:rPr>
      </w:pPr>
      <w:r w:rsidRPr="00492B8C">
        <w:rPr>
          <w:sz w:val="24"/>
          <w:szCs w:val="24"/>
        </w:rPr>
        <w:br w:type="page"/>
      </w:r>
      <w:r w:rsidRPr="00C2259C">
        <w:rPr>
          <w:b/>
          <w:sz w:val="24"/>
          <w:szCs w:val="24"/>
        </w:rPr>
        <w:lastRenderedPageBreak/>
        <w:t>Основания для разработки:</w:t>
      </w:r>
    </w:p>
    <w:p w14:paraId="09E7963C" w14:textId="77777777" w:rsidR="00412FC5" w:rsidRPr="00C2259C" w:rsidRDefault="00412FC5" w:rsidP="00C2259C">
      <w:pPr>
        <w:widowControl w:val="0"/>
        <w:autoSpaceDE w:val="0"/>
        <w:autoSpaceDN w:val="0"/>
        <w:adjustRightInd w:val="0"/>
        <w:ind w:firstLine="709"/>
        <w:jc w:val="both"/>
        <w:rPr>
          <w:sz w:val="24"/>
          <w:szCs w:val="24"/>
        </w:rPr>
      </w:pPr>
    </w:p>
    <w:p w14:paraId="4C29405B" w14:textId="127DE730"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 xml:space="preserve">- Приказ Государственной службы регулирования и надзора за финансовым рынком при Правительстве Кыргызской Республики (далее - </w:t>
      </w:r>
      <w:proofErr w:type="spellStart"/>
      <w:r w:rsidRPr="00C2259C">
        <w:rPr>
          <w:sz w:val="24"/>
          <w:szCs w:val="24"/>
        </w:rPr>
        <w:t>Госфиннадзор</w:t>
      </w:r>
      <w:proofErr w:type="spellEnd"/>
      <w:r w:rsidRPr="00C2259C">
        <w:rPr>
          <w:sz w:val="24"/>
          <w:szCs w:val="24"/>
        </w:rPr>
        <w:t xml:space="preserve">) </w:t>
      </w:r>
      <w:r w:rsidR="001A4EB2">
        <w:rPr>
          <w:sz w:val="24"/>
          <w:szCs w:val="24"/>
        </w:rPr>
        <w:t>от 30</w:t>
      </w:r>
      <w:r w:rsidR="00F436A7" w:rsidRPr="00C2259C">
        <w:rPr>
          <w:sz w:val="24"/>
          <w:szCs w:val="24"/>
        </w:rPr>
        <w:t xml:space="preserve"> а</w:t>
      </w:r>
      <w:r w:rsidR="001A4EB2">
        <w:rPr>
          <w:sz w:val="24"/>
          <w:szCs w:val="24"/>
        </w:rPr>
        <w:t>вгуста</w:t>
      </w:r>
      <w:r w:rsidR="00F436A7" w:rsidRPr="00C2259C">
        <w:rPr>
          <w:sz w:val="24"/>
          <w:szCs w:val="24"/>
        </w:rPr>
        <w:t xml:space="preserve"> 2019 года №</w:t>
      </w:r>
      <w:r w:rsidR="00BA0C69" w:rsidRPr="00C2259C">
        <w:rPr>
          <w:sz w:val="24"/>
          <w:szCs w:val="24"/>
        </w:rPr>
        <w:t xml:space="preserve"> </w:t>
      </w:r>
      <w:r w:rsidR="001A4EB2">
        <w:rPr>
          <w:sz w:val="24"/>
          <w:szCs w:val="24"/>
        </w:rPr>
        <w:t>198</w:t>
      </w:r>
      <w:r w:rsidR="00F436A7" w:rsidRPr="00C2259C">
        <w:rPr>
          <w:sz w:val="24"/>
          <w:szCs w:val="24"/>
        </w:rPr>
        <w:t>-п</w:t>
      </w:r>
      <w:r w:rsidR="00612914" w:rsidRPr="00C2259C">
        <w:rPr>
          <w:sz w:val="24"/>
          <w:szCs w:val="24"/>
        </w:rPr>
        <w:t>;</w:t>
      </w:r>
    </w:p>
    <w:p w14:paraId="3301C3D4" w14:textId="77777777" w:rsidR="00F436A7" w:rsidRPr="00C2259C" w:rsidRDefault="00F436A7" w:rsidP="00C2259C">
      <w:pPr>
        <w:widowControl w:val="0"/>
        <w:autoSpaceDE w:val="0"/>
        <w:autoSpaceDN w:val="0"/>
        <w:adjustRightInd w:val="0"/>
        <w:ind w:firstLine="709"/>
        <w:jc w:val="both"/>
        <w:rPr>
          <w:sz w:val="24"/>
          <w:szCs w:val="24"/>
        </w:rPr>
      </w:pPr>
    </w:p>
    <w:tbl>
      <w:tblPr>
        <w:tblW w:w="4704" w:type="pct"/>
        <w:tblInd w:w="567" w:type="dxa"/>
        <w:tblCellMar>
          <w:left w:w="0" w:type="dxa"/>
          <w:right w:w="0" w:type="dxa"/>
        </w:tblCellMar>
        <w:tblLook w:val="00A0" w:firstRow="1" w:lastRow="0" w:firstColumn="1" w:lastColumn="0" w:noHBand="0" w:noVBand="0"/>
      </w:tblPr>
      <w:tblGrid>
        <w:gridCol w:w="3667"/>
        <w:gridCol w:w="2310"/>
        <w:gridCol w:w="2824"/>
      </w:tblGrid>
      <w:tr w:rsidR="00412FC5" w:rsidRPr="00C2259C" w14:paraId="71FAD04D" w14:textId="77777777" w:rsidTr="00CE255E">
        <w:trPr>
          <w:trHeight w:val="293"/>
        </w:trPr>
        <w:tc>
          <w:tcPr>
            <w:tcW w:w="2083" w:type="pct"/>
            <w:tcMar>
              <w:top w:w="0" w:type="dxa"/>
              <w:left w:w="567" w:type="dxa"/>
              <w:bottom w:w="0" w:type="dxa"/>
              <w:right w:w="108" w:type="dxa"/>
            </w:tcMar>
          </w:tcPr>
          <w:p w14:paraId="64D93E34" w14:textId="37CA64E4" w:rsidR="00412FC5" w:rsidRPr="00C2259C" w:rsidRDefault="00412FC5" w:rsidP="00CE255E">
            <w:pPr>
              <w:widowControl w:val="0"/>
              <w:autoSpaceDE w:val="0"/>
              <w:autoSpaceDN w:val="0"/>
              <w:adjustRightInd w:val="0"/>
              <w:jc w:val="both"/>
              <w:rPr>
                <w:sz w:val="24"/>
                <w:szCs w:val="24"/>
              </w:rPr>
            </w:pPr>
            <w:r w:rsidRPr="00C2259C">
              <w:rPr>
                <w:sz w:val="24"/>
                <w:szCs w:val="24"/>
              </w:rPr>
              <w:t>Сроки проведения АРВ:</w:t>
            </w:r>
          </w:p>
        </w:tc>
        <w:tc>
          <w:tcPr>
            <w:tcW w:w="1312" w:type="pct"/>
            <w:tcMar>
              <w:top w:w="0" w:type="dxa"/>
              <w:left w:w="108" w:type="dxa"/>
              <w:bottom w:w="0" w:type="dxa"/>
              <w:right w:w="108" w:type="dxa"/>
            </w:tcMar>
          </w:tcPr>
          <w:p w14:paraId="7D344BFF" w14:textId="382E0418" w:rsidR="00412FC5" w:rsidRPr="00C2259C" w:rsidRDefault="00F436A7" w:rsidP="00C2259C">
            <w:pPr>
              <w:widowControl w:val="0"/>
              <w:autoSpaceDE w:val="0"/>
              <w:autoSpaceDN w:val="0"/>
              <w:adjustRightInd w:val="0"/>
              <w:ind w:firstLine="709"/>
              <w:jc w:val="both"/>
              <w:rPr>
                <w:sz w:val="24"/>
                <w:szCs w:val="24"/>
              </w:rPr>
            </w:pPr>
            <w:r w:rsidRPr="00C2259C">
              <w:rPr>
                <w:sz w:val="24"/>
                <w:szCs w:val="24"/>
              </w:rPr>
              <w:t>30</w:t>
            </w:r>
            <w:r w:rsidR="00412FC5" w:rsidRPr="00C2259C">
              <w:rPr>
                <w:sz w:val="24"/>
                <w:szCs w:val="24"/>
              </w:rPr>
              <w:t>.0</w:t>
            </w:r>
            <w:r w:rsidR="001A4EB2">
              <w:rPr>
                <w:sz w:val="24"/>
                <w:szCs w:val="24"/>
              </w:rPr>
              <w:t>8</w:t>
            </w:r>
            <w:r w:rsidR="00412FC5" w:rsidRPr="00C2259C">
              <w:rPr>
                <w:sz w:val="24"/>
                <w:szCs w:val="24"/>
              </w:rPr>
              <w:t>.201</w:t>
            </w:r>
            <w:r w:rsidR="009F011A" w:rsidRPr="00C2259C">
              <w:rPr>
                <w:sz w:val="24"/>
                <w:szCs w:val="24"/>
              </w:rPr>
              <w:t>9</w:t>
            </w:r>
            <w:r w:rsidR="00412FC5" w:rsidRPr="00C2259C">
              <w:rPr>
                <w:sz w:val="24"/>
                <w:szCs w:val="24"/>
              </w:rPr>
              <w:t xml:space="preserve"> г.</w:t>
            </w:r>
          </w:p>
        </w:tc>
        <w:tc>
          <w:tcPr>
            <w:tcW w:w="1604" w:type="pct"/>
          </w:tcPr>
          <w:p w14:paraId="5A54602F" w14:textId="7B8033D8" w:rsidR="00412FC5" w:rsidRPr="00C2259C" w:rsidRDefault="001A4EB2" w:rsidP="00C2259C">
            <w:pPr>
              <w:widowControl w:val="0"/>
              <w:autoSpaceDE w:val="0"/>
              <w:autoSpaceDN w:val="0"/>
              <w:adjustRightInd w:val="0"/>
              <w:ind w:firstLine="709"/>
              <w:jc w:val="both"/>
              <w:rPr>
                <w:sz w:val="24"/>
                <w:szCs w:val="24"/>
              </w:rPr>
            </w:pPr>
            <w:r>
              <w:rPr>
                <w:sz w:val="24"/>
                <w:szCs w:val="24"/>
              </w:rPr>
              <w:t>11.10</w:t>
            </w:r>
            <w:r w:rsidR="00412FC5" w:rsidRPr="00C2259C">
              <w:rPr>
                <w:sz w:val="24"/>
                <w:szCs w:val="24"/>
              </w:rPr>
              <w:t>.201</w:t>
            </w:r>
            <w:r w:rsidR="009F011A" w:rsidRPr="00C2259C">
              <w:rPr>
                <w:sz w:val="24"/>
                <w:szCs w:val="24"/>
              </w:rPr>
              <w:t>9</w:t>
            </w:r>
            <w:r w:rsidR="00412FC5" w:rsidRPr="00C2259C">
              <w:rPr>
                <w:sz w:val="24"/>
                <w:szCs w:val="24"/>
              </w:rPr>
              <w:t xml:space="preserve"> г.</w:t>
            </w:r>
          </w:p>
        </w:tc>
      </w:tr>
      <w:tr w:rsidR="00412FC5" w:rsidRPr="00C2259C" w14:paraId="6195EBC1" w14:textId="77777777" w:rsidTr="00CE255E">
        <w:trPr>
          <w:trHeight w:val="289"/>
        </w:trPr>
        <w:tc>
          <w:tcPr>
            <w:tcW w:w="2083" w:type="pct"/>
            <w:tcMar>
              <w:top w:w="0" w:type="dxa"/>
              <w:left w:w="567" w:type="dxa"/>
              <w:bottom w:w="0" w:type="dxa"/>
              <w:right w:w="108" w:type="dxa"/>
            </w:tcMar>
          </w:tcPr>
          <w:p w14:paraId="3E160306" w14:textId="77777777" w:rsidR="00412FC5" w:rsidRPr="00C2259C" w:rsidRDefault="00412FC5" w:rsidP="00C2259C">
            <w:pPr>
              <w:widowControl w:val="0"/>
              <w:autoSpaceDE w:val="0"/>
              <w:autoSpaceDN w:val="0"/>
              <w:adjustRightInd w:val="0"/>
              <w:ind w:firstLine="709"/>
              <w:jc w:val="both"/>
              <w:rPr>
                <w:sz w:val="24"/>
                <w:szCs w:val="24"/>
              </w:rPr>
            </w:pPr>
          </w:p>
        </w:tc>
        <w:tc>
          <w:tcPr>
            <w:tcW w:w="1312" w:type="pct"/>
            <w:tcMar>
              <w:top w:w="0" w:type="dxa"/>
              <w:left w:w="108" w:type="dxa"/>
              <w:bottom w:w="0" w:type="dxa"/>
              <w:right w:w="108" w:type="dxa"/>
            </w:tcMar>
          </w:tcPr>
          <w:p w14:paraId="6D7ECA21" w14:textId="77777777"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(начало)</w:t>
            </w:r>
          </w:p>
        </w:tc>
        <w:tc>
          <w:tcPr>
            <w:tcW w:w="1604" w:type="pct"/>
          </w:tcPr>
          <w:p w14:paraId="341D42BC" w14:textId="77777777"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(окончание)</w:t>
            </w:r>
          </w:p>
        </w:tc>
      </w:tr>
    </w:tbl>
    <w:p w14:paraId="4F823390" w14:textId="77777777" w:rsidR="00412FC5" w:rsidRPr="00C2259C" w:rsidRDefault="00412FC5" w:rsidP="00C2259C">
      <w:pPr>
        <w:widowControl w:val="0"/>
        <w:autoSpaceDE w:val="0"/>
        <w:autoSpaceDN w:val="0"/>
        <w:adjustRightInd w:val="0"/>
        <w:ind w:firstLine="709"/>
        <w:jc w:val="both"/>
        <w:rPr>
          <w:sz w:val="24"/>
          <w:szCs w:val="24"/>
        </w:rPr>
      </w:pPr>
    </w:p>
    <w:p w14:paraId="5100FD18" w14:textId="77777777" w:rsidR="00412FC5" w:rsidRPr="00C2259C" w:rsidRDefault="00412FC5" w:rsidP="00C2259C">
      <w:pPr>
        <w:widowControl w:val="0"/>
        <w:autoSpaceDE w:val="0"/>
        <w:autoSpaceDN w:val="0"/>
        <w:adjustRightInd w:val="0"/>
        <w:ind w:firstLine="709"/>
        <w:jc w:val="both"/>
        <w:rPr>
          <w:b/>
          <w:sz w:val="24"/>
          <w:szCs w:val="24"/>
        </w:rPr>
      </w:pPr>
      <w:r w:rsidRPr="00C2259C">
        <w:rPr>
          <w:b/>
          <w:sz w:val="24"/>
          <w:szCs w:val="24"/>
        </w:rPr>
        <w:t>Рабочая группа:</w:t>
      </w:r>
    </w:p>
    <w:p w14:paraId="2DFA5D22" w14:textId="77777777" w:rsidR="00412FC5" w:rsidRPr="00C2259C" w:rsidRDefault="00412FC5" w:rsidP="00C2259C">
      <w:pPr>
        <w:widowControl w:val="0"/>
        <w:autoSpaceDE w:val="0"/>
        <w:autoSpaceDN w:val="0"/>
        <w:adjustRightInd w:val="0"/>
        <w:ind w:firstLine="709"/>
        <w:jc w:val="both"/>
        <w:rPr>
          <w:sz w:val="24"/>
          <w:szCs w:val="24"/>
        </w:rPr>
      </w:pPr>
    </w:p>
    <w:tbl>
      <w:tblPr>
        <w:tblW w:w="9072" w:type="dxa"/>
        <w:tblInd w:w="108" w:type="dxa"/>
        <w:tblLook w:val="04A0" w:firstRow="1" w:lastRow="0" w:firstColumn="1" w:lastColumn="0" w:noHBand="0" w:noVBand="1"/>
      </w:tblPr>
      <w:tblGrid>
        <w:gridCol w:w="3828"/>
        <w:gridCol w:w="5244"/>
      </w:tblGrid>
      <w:tr w:rsidR="00412FC5" w:rsidRPr="00C2259C" w14:paraId="11270203" w14:textId="77777777" w:rsidTr="001C24F8">
        <w:tc>
          <w:tcPr>
            <w:tcW w:w="3828" w:type="dxa"/>
          </w:tcPr>
          <w:p w14:paraId="78D3ABE7" w14:textId="13B49BC2" w:rsidR="00412FC5" w:rsidRPr="00C2259C" w:rsidRDefault="00F436A7" w:rsidP="00CE255E">
            <w:pPr>
              <w:jc w:val="both"/>
              <w:rPr>
                <w:sz w:val="24"/>
                <w:szCs w:val="24"/>
              </w:rPr>
            </w:pPr>
            <w:proofErr w:type="spellStart"/>
            <w:r w:rsidRPr="00C2259C">
              <w:rPr>
                <w:sz w:val="24"/>
                <w:szCs w:val="24"/>
              </w:rPr>
              <w:t>Абиров</w:t>
            </w:r>
            <w:proofErr w:type="spellEnd"/>
            <w:r w:rsidRPr="00C2259C">
              <w:rPr>
                <w:sz w:val="24"/>
                <w:szCs w:val="24"/>
              </w:rPr>
              <w:t xml:space="preserve"> М.М.        </w:t>
            </w:r>
            <w:r w:rsidR="00475BE1" w:rsidRPr="00C2259C">
              <w:rPr>
                <w:sz w:val="24"/>
                <w:szCs w:val="24"/>
              </w:rPr>
              <w:t>_</w:t>
            </w:r>
            <w:r w:rsidR="009F011A" w:rsidRPr="00C2259C">
              <w:rPr>
                <w:sz w:val="24"/>
                <w:szCs w:val="24"/>
              </w:rPr>
              <w:t>__</w:t>
            </w:r>
            <w:r w:rsidR="00412FC5" w:rsidRPr="00C2259C">
              <w:rPr>
                <w:sz w:val="24"/>
                <w:szCs w:val="24"/>
              </w:rPr>
              <w:t>______</w:t>
            </w:r>
          </w:p>
        </w:tc>
        <w:tc>
          <w:tcPr>
            <w:tcW w:w="5244" w:type="dxa"/>
          </w:tcPr>
          <w:p w14:paraId="6B76B2DA" w14:textId="0E410E52" w:rsidR="00412FC5" w:rsidRPr="00C2259C" w:rsidRDefault="00412FC5" w:rsidP="00C2259C">
            <w:pPr>
              <w:widowControl w:val="0"/>
              <w:autoSpaceDE w:val="0"/>
              <w:autoSpaceDN w:val="0"/>
              <w:adjustRightInd w:val="0"/>
              <w:ind w:left="34" w:firstLine="709"/>
              <w:jc w:val="both"/>
              <w:rPr>
                <w:sz w:val="24"/>
                <w:szCs w:val="24"/>
              </w:rPr>
            </w:pPr>
            <w:r w:rsidRPr="00C2259C">
              <w:rPr>
                <w:sz w:val="24"/>
                <w:szCs w:val="24"/>
              </w:rPr>
              <w:t xml:space="preserve">- </w:t>
            </w:r>
            <w:r w:rsidR="00F436A7" w:rsidRPr="00C2259C">
              <w:rPr>
                <w:sz w:val="24"/>
                <w:szCs w:val="24"/>
              </w:rPr>
              <w:t>заместитель Председателя</w:t>
            </w:r>
            <w:r w:rsidRPr="00C2259C">
              <w:rPr>
                <w:sz w:val="24"/>
                <w:szCs w:val="24"/>
              </w:rPr>
              <w:t xml:space="preserve"> </w:t>
            </w:r>
            <w:proofErr w:type="spellStart"/>
            <w:r w:rsidRPr="00C2259C">
              <w:rPr>
                <w:sz w:val="24"/>
                <w:szCs w:val="24"/>
              </w:rPr>
              <w:t>Госфиннадзора</w:t>
            </w:r>
            <w:proofErr w:type="spellEnd"/>
            <w:r w:rsidRPr="00C2259C">
              <w:rPr>
                <w:sz w:val="24"/>
                <w:szCs w:val="24"/>
              </w:rPr>
              <w:t>, руководитель рабочей группы;</w:t>
            </w:r>
          </w:p>
          <w:p w14:paraId="43B851CD" w14:textId="77777777" w:rsidR="00412FC5" w:rsidRPr="00C2259C" w:rsidRDefault="00412FC5" w:rsidP="00C2259C">
            <w:pPr>
              <w:widowControl w:val="0"/>
              <w:autoSpaceDE w:val="0"/>
              <w:autoSpaceDN w:val="0"/>
              <w:adjustRightInd w:val="0"/>
              <w:ind w:left="34" w:firstLine="709"/>
              <w:jc w:val="both"/>
              <w:rPr>
                <w:sz w:val="24"/>
                <w:szCs w:val="24"/>
              </w:rPr>
            </w:pPr>
          </w:p>
        </w:tc>
      </w:tr>
      <w:tr w:rsidR="00412FC5" w:rsidRPr="00C2259C" w14:paraId="5282384B" w14:textId="77777777" w:rsidTr="001C24F8">
        <w:tc>
          <w:tcPr>
            <w:tcW w:w="3828" w:type="dxa"/>
          </w:tcPr>
          <w:p w14:paraId="4DA7D0A9" w14:textId="77777777" w:rsidR="001C24F8" w:rsidRDefault="001C24F8" w:rsidP="00CE255E">
            <w:pPr>
              <w:jc w:val="both"/>
              <w:rPr>
                <w:sz w:val="24"/>
                <w:szCs w:val="24"/>
              </w:rPr>
            </w:pPr>
          </w:p>
          <w:p w14:paraId="2084ED15" w14:textId="5C822F3A" w:rsidR="00412FC5" w:rsidRPr="00C2259C" w:rsidRDefault="00F436A7" w:rsidP="00CE255E">
            <w:pPr>
              <w:jc w:val="both"/>
              <w:rPr>
                <w:b/>
                <w:bCs/>
                <w:sz w:val="24"/>
                <w:szCs w:val="24"/>
              </w:rPr>
            </w:pPr>
            <w:r w:rsidRPr="00C2259C">
              <w:rPr>
                <w:sz w:val="24"/>
                <w:szCs w:val="24"/>
              </w:rPr>
              <w:t xml:space="preserve">Ахметова Ч.А.     </w:t>
            </w:r>
            <w:r w:rsidR="00475BE1" w:rsidRPr="00C2259C">
              <w:rPr>
                <w:sz w:val="24"/>
                <w:szCs w:val="24"/>
              </w:rPr>
              <w:t xml:space="preserve"> _</w:t>
            </w:r>
            <w:r w:rsidR="00412FC5" w:rsidRPr="00C2259C">
              <w:rPr>
                <w:sz w:val="24"/>
                <w:szCs w:val="24"/>
              </w:rPr>
              <w:t>________</w:t>
            </w:r>
          </w:p>
        </w:tc>
        <w:tc>
          <w:tcPr>
            <w:tcW w:w="5244" w:type="dxa"/>
          </w:tcPr>
          <w:p w14:paraId="39FCC51A" w14:textId="77777777" w:rsidR="001C24F8" w:rsidRDefault="001C24F8" w:rsidP="00C2259C">
            <w:pPr>
              <w:pStyle w:val="a3"/>
              <w:tabs>
                <w:tab w:val="left" w:pos="34"/>
              </w:tabs>
              <w:ind w:left="34" w:firstLine="709"/>
              <w:jc w:val="both"/>
              <w:rPr>
                <w:sz w:val="24"/>
                <w:szCs w:val="24"/>
              </w:rPr>
            </w:pPr>
          </w:p>
          <w:p w14:paraId="2687F6C1" w14:textId="143387FE" w:rsidR="00412FC5" w:rsidRPr="00C2259C" w:rsidRDefault="00412FC5" w:rsidP="00C2259C">
            <w:pPr>
              <w:pStyle w:val="a3"/>
              <w:tabs>
                <w:tab w:val="left" w:pos="34"/>
              </w:tabs>
              <w:ind w:left="34" w:firstLine="709"/>
              <w:jc w:val="both"/>
              <w:rPr>
                <w:sz w:val="24"/>
                <w:szCs w:val="24"/>
              </w:rPr>
            </w:pPr>
            <w:r w:rsidRPr="00C2259C">
              <w:rPr>
                <w:sz w:val="24"/>
                <w:szCs w:val="24"/>
              </w:rPr>
              <w:t xml:space="preserve">- </w:t>
            </w:r>
            <w:proofErr w:type="spellStart"/>
            <w:r w:rsidR="00F436A7" w:rsidRPr="00C2259C">
              <w:rPr>
                <w:sz w:val="24"/>
                <w:szCs w:val="24"/>
              </w:rPr>
              <w:t>и.о</w:t>
            </w:r>
            <w:proofErr w:type="spellEnd"/>
            <w:r w:rsidR="00F436A7" w:rsidRPr="00C2259C">
              <w:rPr>
                <w:sz w:val="24"/>
                <w:szCs w:val="24"/>
              </w:rPr>
              <w:t xml:space="preserve">. </w:t>
            </w:r>
            <w:r w:rsidRPr="00C2259C">
              <w:rPr>
                <w:sz w:val="24"/>
                <w:szCs w:val="24"/>
              </w:rPr>
              <w:t>начальник</w:t>
            </w:r>
            <w:r w:rsidR="00F436A7" w:rsidRPr="00C2259C">
              <w:rPr>
                <w:sz w:val="24"/>
                <w:szCs w:val="24"/>
              </w:rPr>
              <w:t>а</w:t>
            </w:r>
            <w:r w:rsidRPr="00C2259C">
              <w:rPr>
                <w:sz w:val="24"/>
                <w:szCs w:val="24"/>
              </w:rPr>
              <w:t xml:space="preserve"> отдела политики развития бухгалтерского учета</w:t>
            </w:r>
            <w:r w:rsidR="00CF1AAA" w:rsidRPr="00C2259C">
              <w:rPr>
                <w:sz w:val="24"/>
                <w:szCs w:val="24"/>
              </w:rPr>
              <w:t>,</w:t>
            </w:r>
            <w:r w:rsidRPr="00C2259C">
              <w:rPr>
                <w:sz w:val="24"/>
                <w:szCs w:val="24"/>
              </w:rPr>
              <w:t xml:space="preserve"> финансовой отчетности и аудита </w:t>
            </w:r>
            <w:proofErr w:type="spellStart"/>
            <w:r w:rsidRPr="00C2259C">
              <w:rPr>
                <w:sz w:val="24"/>
                <w:szCs w:val="24"/>
              </w:rPr>
              <w:t>Госфиннадзора</w:t>
            </w:r>
            <w:proofErr w:type="spellEnd"/>
            <w:r w:rsidRPr="00C2259C">
              <w:rPr>
                <w:sz w:val="24"/>
                <w:szCs w:val="24"/>
              </w:rPr>
              <w:t>, секретарь рабочей группы;</w:t>
            </w:r>
          </w:p>
          <w:p w14:paraId="4911FF76" w14:textId="77777777" w:rsidR="00412FC5" w:rsidRPr="00C2259C" w:rsidRDefault="00412FC5" w:rsidP="00C2259C">
            <w:pPr>
              <w:pStyle w:val="a3"/>
              <w:tabs>
                <w:tab w:val="left" w:pos="34"/>
              </w:tabs>
              <w:ind w:left="34" w:firstLine="709"/>
              <w:jc w:val="both"/>
              <w:rPr>
                <w:sz w:val="24"/>
                <w:szCs w:val="24"/>
              </w:rPr>
            </w:pPr>
          </w:p>
        </w:tc>
      </w:tr>
      <w:tr w:rsidR="00412FC5" w:rsidRPr="00C2259C" w14:paraId="7EDD2675" w14:textId="77777777" w:rsidTr="001C24F8">
        <w:tc>
          <w:tcPr>
            <w:tcW w:w="3828" w:type="dxa"/>
          </w:tcPr>
          <w:p w14:paraId="31224AE4" w14:textId="77777777" w:rsidR="001C24F8" w:rsidRDefault="001C24F8" w:rsidP="00CE255E">
            <w:pPr>
              <w:jc w:val="both"/>
              <w:rPr>
                <w:sz w:val="24"/>
                <w:szCs w:val="24"/>
              </w:rPr>
            </w:pPr>
          </w:p>
          <w:p w14:paraId="68B67AB2" w14:textId="34EE319E" w:rsidR="00412FC5" w:rsidRPr="00C2259C" w:rsidRDefault="00475BE1" w:rsidP="00CE255E">
            <w:pPr>
              <w:jc w:val="both"/>
              <w:rPr>
                <w:bCs/>
                <w:sz w:val="24"/>
                <w:szCs w:val="24"/>
              </w:rPr>
            </w:pPr>
            <w:r w:rsidRPr="00C2259C">
              <w:rPr>
                <w:sz w:val="24"/>
                <w:szCs w:val="24"/>
              </w:rPr>
              <w:t xml:space="preserve">Асанова Н.М.       </w:t>
            </w:r>
            <w:r w:rsidR="00412FC5" w:rsidRPr="00C2259C">
              <w:rPr>
                <w:sz w:val="24"/>
                <w:szCs w:val="24"/>
              </w:rPr>
              <w:t>_________</w:t>
            </w:r>
          </w:p>
        </w:tc>
        <w:tc>
          <w:tcPr>
            <w:tcW w:w="5244" w:type="dxa"/>
          </w:tcPr>
          <w:p w14:paraId="0B9FDB82" w14:textId="77777777" w:rsidR="001C24F8" w:rsidRDefault="001C24F8" w:rsidP="00C2259C">
            <w:pPr>
              <w:ind w:firstLine="709"/>
              <w:jc w:val="both"/>
              <w:rPr>
                <w:sz w:val="24"/>
                <w:szCs w:val="24"/>
              </w:rPr>
            </w:pPr>
          </w:p>
          <w:p w14:paraId="3B8DFC9E" w14:textId="4349F24D" w:rsidR="00412FC5" w:rsidRPr="00C2259C" w:rsidRDefault="00412FC5" w:rsidP="00C2259C">
            <w:pPr>
              <w:ind w:firstLine="709"/>
              <w:jc w:val="both"/>
              <w:rPr>
                <w:sz w:val="24"/>
                <w:szCs w:val="24"/>
              </w:rPr>
            </w:pPr>
            <w:r w:rsidRPr="00C2259C">
              <w:rPr>
                <w:sz w:val="24"/>
                <w:szCs w:val="24"/>
              </w:rPr>
              <w:t xml:space="preserve">- </w:t>
            </w:r>
            <w:r w:rsidR="00CF1AAA" w:rsidRPr="00C2259C">
              <w:rPr>
                <w:sz w:val="24"/>
                <w:szCs w:val="24"/>
              </w:rPr>
              <w:t xml:space="preserve">начальник юридического отдела </w:t>
            </w:r>
            <w:proofErr w:type="spellStart"/>
            <w:r w:rsidRPr="00C2259C">
              <w:rPr>
                <w:sz w:val="24"/>
                <w:szCs w:val="24"/>
              </w:rPr>
              <w:t>Госфиннадзора</w:t>
            </w:r>
            <w:proofErr w:type="spellEnd"/>
            <w:r w:rsidRPr="00C2259C">
              <w:rPr>
                <w:sz w:val="24"/>
                <w:szCs w:val="24"/>
              </w:rPr>
              <w:t>;</w:t>
            </w:r>
          </w:p>
          <w:p w14:paraId="51212033" w14:textId="77777777" w:rsidR="00412FC5" w:rsidRPr="00C2259C" w:rsidRDefault="00412FC5" w:rsidP="00C2259C">
            <w:pPr>
              <w:ind w:firstLine="709"/>
              <w:jc w:val="both"/>
              <w:rPr>
                <w:sz w:val="24"/>
                <w:szCs w:val="24"/>
              </w:rPr>
            </w:pPr>
          </w:p>
        </w:tc>
      </w:tr>
      <w:tr w:rsidR="00412FC5" w:rsidRPr="00C2259C" w14:paraId="1D399B13" w14:textId="77777777" w:rsidTr="001C24F8">
        <w:tc>
          <w:tcPr>
            <w:tcW w:w="3828" w:type="dxa"/>
          </w:tcPr>
          <w:p w14:paraId="0EB4B311" w14:textId="77777777" w:rsidR="001C24F8" w:rsidRDefault="001C24F8" w:rsidP="00CE255E">
            <w:pPr>
              <w:jc w:val="both"/>
              <w:rPr>
                <w:sz w:val="24"/>
                <w:szCs w:val="24"/>
              </w:rPr>
            </w:pPr>
          </w:p>
          <w:p w14:paraId="05193FDB" w14:textId="77777777" w:rsidR="00412FC5" w:rsidRPr="00C2259C" w:rsidRDefault="00412FC5" w:rsidP="00CE255E">
            <w:pPr>
              <w:jc w:val="both"/>
              <w:rPr>
                <w:bCs/>
                <w:sz w:val="24"/>
                <w:szCs w:val="24"/>
              </w:rPr>
            </w:pPr>
            <w:r w:rsidRPr="00C2259C">
              <w:rPr>
                <w:sz w:val="24"/>
                <w:szCs w:val="24"/>
              </w:rPr>
              <w:t>Арыков Р. А.        _________</w:t>
            </w:r>
          </w:p>
        </w:tc>
        <w:tc>
          <w:tcPr>
            <w:tcW w:w="5244" w:type="dxa"/>
          </w:tcPr>
          <w:p w14:paraId="4546466D" w14:textId="77777777" w:rsidR="001C24F8" w:rsidRDefault="001C24F8" w:rsidP="00C2259C">
            <w:pPr>
              <w:widowControl w:val="0"/>
              <w:autoSpaceDE w:val="0"/>
              <w:autoSpaceDN w:val="0"/>
              <w:adjustRightInd w:val="0"/>
              <w:ind w:firstLine="709"/>
              <w:jc w:val="both"/>
              <w:rPr>
                <w:sz w:val="24"/>
                <w:szCs w:val="24"/>
              </w:rPr>
            </w:pPr>
          </w:p>
          <w:p w14:paraId="34B37705" w14:textId="03007BBF"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 xml:space="preserve">- </w:t>
            </w:r>
            <w:r w:rsidR="007C4FB4" w:rsidRPr="00C2259C">
              <w:rPr>
                <w:sz w:val="24"/>
                <w:szCs w:val="24"/>
              </w:rPr>
              <w:t xml:space="preserve">главный </w:t>
            </w:r>
            <w:r w:rsidRPr="00C2259C">
              <w:rPr>
                <w:sz w:val="24"/>
                <w:szCs w:val="24"/>
              </w:rPr>
              <w:t>специалист отдела политики</w:t>
            </w:r>
            <w:r w:rsidR="00CF1AAA" w:rsidRPr="00C2259C">
              <w:rPr>
                <w:sz w:val="24"/>
                <w:szCs w:val="24"/>
              </w:rPr>
              <w:t xml:space="preserve"> развития бухгалтерского учета, финансовой отчетности</w:t>
            </w:r>
            <w:r w:rsidRPr="00C2259C">
              <w:rPr>
                <w:sz w:val="24"/>
                <w:szCs w:val="24"/>
              </w:rPr>
              <w:t xml:space="preserve"> и аудита </w:t>
            </w:r>
            <w:proofErr w:type="spellStart"/>
            <w:r w:rsidRPr="00C2259C">
              <w:rPr>
                <w:sz w:val="24"/>
                <w:szCs w:val="24"/>
              </w:rPr>
              <w:t>Госфиннадзора</w:t>
            </w:r>
            <w:proofErr w:type="spellEnd"/>
            <w:r w:rsidRPr="00C2259C">
              <w:rPr>
                <w:sz w:val="24"/>
                <w:szCs w:val="24"/>
              </w:rPr>
              <w:t>;</w:t>
            </w:r>
          </w:p>
          <w:p w14:paraId="63E9D913" w14:textId="77777777" w:rsidR="00412FC5" w:rsidRPr="00C2259C" w:rsidRDefault="00412FC5" w:rsidP="00C2259C">
            <w:pPr>
              <w:widowControl w:val="0"/>
              <w:autoSpaceDE w:val="0"/>
              <w:autoSpaceDN w:val="0"/>
              <w:adjustRightInd w:val="0"/>
              <w:ind w:firstLine="709"/>
              <w:jc w:val="both"/>
              <w:rPr>
                <w:sz w:val="24"/>
                <w:szCs w:val="24"/>
              </w:rPr>
            </w:pPr>
          </w:p>
        </w:tc>
      </w:tr>
      <w:tr w:rsidR="00412FC5" w:rsidRPr="00C2259C" w14:paraId="76C2A003" w14:textId="77777777" w:rsidTr="001C24F8">
        <w:tc>
          <w:tcPr>
            <w:tcW w:w="3828" w:type="dxa"/>
          </w:tcPr>
          <w:p w14:paraId="3408A6BB" w14:textId="77777777" w:rsidR="001C24F8" w:rsidRDefault="001C24F8" w:rsidP="00CE255E">
            <w:pPr>
              <w:jc w:val="both"/>
              <w:rPr>
                <w:sz w:val="24"/>
                <w:szCs w:val="24"/>
              </w:rPr>
            </w:pPr>
          </w:p>
          <w:p w14:paraId="45FEF454" w14:textId="50289154" w:rsidR="00412FC5" w:rsidRPr="00C2259C" w:rsidRDefault="00475BE1" w:rsidP="00CE255E">
            <w:pPr>
              <w:jc w:val="both"/>
              <w:rPr>
                <w:sz w:val="24"/>
                <w:szCs w:val="24"/>
              </w:rPr>
            </w:pPr>
            <w:proofErr w:type="spellStart"/>
            <w:r w:rsidRPr="00C2259C">
              <w:rPr>
                <w:sz w:val="24"/>
                <w:szCs w:val="24"/>
              </w:rPr>
              <w:t>Мурсалиева</w:t>
            </w:r>
            <w:proofErr w:type="spellEnd"/>
            <w:r w:rsidRPr="00C2259C">
              <w:rPr>
                <w:sz w:val="24"/>
                <w:szCs w:val="24"/>
              </w:rPr>
              <w:t xml:space="preserve"> Н.Р</w:t>
            </w:r>
            <w:r w:rsidR="00412FC5" w:rsidRPr="00C2259C">
              <w:rPr>
                <w:sz w:val="24"/>
                <w:szCs w:val="24"/>
              </w:rPr>
              <w:t xml:space="preserve">   _________</w:t>
            </w:r>
          </w:p>
        </w:tc>
        <w:tc>
          <w:tcPr>
            <w:tcW w:w="5244" w:type="dxa"/>
          </w:tcPr>
          <w:p w14:paraId="4AF11353" w14:textId="77777777" w:rsidR="001C24F8" w:rsidRDefault="001C24F8" w:rsidP="00C2259C">
            <w:pPr>
              <w:ind w:firstLine="709"/>
              <w:jc w:val="both"/>
              <w:rPr>
                <w:sz w:val="24"/>
                <w:szCs w:val="24"/>
              </w:rPr>
            </w:pPr>
          </w:p>
          <w:p w14:paraId="5746BF5F" w14:textId="50155ED4" w:rsidR="00412FC5" w:rsidRPr="00C2259C" w:rsidRDefault="00475BE1" w:rsidP="00C2259C">
            <w:pPr>
              <w:ind w:firstLine="709"/>
              <w:jc w:val="both"/>
              <w:rPr>
                <w:sz w:val="24"/>
                <w:szCs w:val="24"/>
              </w:rPr>
            </w:pPr>
            <w:r w:rsidRPr="00C2259C">
              <w:rPr>
                <w:sz w:val="24"/>
                <w:szCs w:val="24"/>
              </w:rPr>
              <w:t>-</w:t>
            </w:r>
            <w:r w:rsidR="00BA0C69" w:rsidRPr="00C2259C">
              <w:rPr>
                <w:sz w:val="24"/>
                <w:szCs w:val="24"/>
              </w:rPr>
              <w:t xml:space="preserve"> </w:t>
            </w:r>
            <w:r w:rsidRPr="00C2259C">
              <w:rPr>
                <w:sz w:val="24"/>
                <w:szCs w:val="24"/>
              </w:rPr>
              <w:t>заведующая отделом методологии внутреннего аудита Управления методологии внутреннего аудита и бухгалтерского учета Министерства финансов КР;</w:t>
            </w:r>
          </w:p>
          <w:p w14:paraId="76DC269F" w14:textId="605FD3A1" w:rsidR="00475BE1" w:rsidRPr="00C2259C" w:rsidRDefault="00475BE1" w:rsidP="00C2259C">
            <w:pPr>
              <w:ind w:firstLine="709"/>
              <w:jc w:val="both"/>
              <w:rPr>
                <w:sz w:val="24"/>
                <w:szCs w:val="24"/>
              </w:rPr>
            </w:pPr>
          </w:p>
        </w:tc>
      </w:tr>
    </w:tbl>
    <w:p w14:paraId="5BAF1F19" w14:textId="77777777" w:rsidR="00412FC5" w:rsidRPr="00C2259C" w:rsidRDefault="00412FC5" w:rsidP="001A4EB2">
      <w:pPr>
        <w:jc w:val="both"/>
        <w:rPr>
          <w:vanish/>
          <w:sz w:val="24"/>
          <w:szCs w:val="24"/>
        </w:rPr>
      </w:pPr>
    </w:p>
    <w:tbl>
      <w:tblPr>
        <w:tblW w:w="0" w:type="auto"/>
        <w:tblInd w:w="108" w:type="dxa"/>
        <w:tblLook w:val="04A0" w:firstRow="1" w:lastRow="0" w:firstColumn="1" w:lastColumn="0" w:noHBand="0" w:noVBand="1"/>
      </w:tblPr>
      <w:tblGrid>
        <w:gridCol w:w="3828"/>
        <w:gridCol w:w="5244"/>
      </w:tblGrid>
      <w:tr w:rsidR="00412FC5" w:rsidRPr="00C2259C" w14:paraId="6EB5A3FB" w14:textId="77777777" w:rsidTr="001C24F8">
        <w:tc>
          <w:tcPr>
            <w:tcW w:w="3828" w:type="dxa"/>
            <w:shd w:val="clear" w:color="auto" w:fill="auto"/>
          </w:tcPr>
          <w:p w14:paraId="1D7F2442" w14:textId="77777777" w:rsidR="001C24F8" w:rsidRDefault="001C24F8" w:rsidP="00CE255E">
            <w:pPr>
              <w:jc w:val="both"/>
              <w:rPr>
                <w:sz w:val="24"/>
                <w:szCs w:val="24"/>
              </w:rPr>
            </w:pPr>
          </w:p>
          <w:p w14:paraId="6848E0A4" w14:textId="1F2174F4" w:rsidR="00412FC5" w:rsidRPr="00C2259C" w:rsidRDefault="00475BE1" w:rsidP="00CE255E">
            <w:pPr>
              <w:jc w:val="both"/>
              <w:rPr>
                <w:sz w:val="24"/>
                <w:szCs w:val="24"/>
              </w:rPr>
            </w:pPr>
            <w:proofErr w:type="spellStart"/>
            <w:r w:rsidRPr="00C2259C">
              <w:rPr>
                <w:sz w:val="24"/>
                <w:szCs w:val="24"/>
              </w:rPr>
              <w:t>Лозицкая</w:t>
            </w:r>
            <w:proofErr w:type="spellEnd"/>
            <w:r w:rsidRPr="00C2259C">
              <w:rPr>
                <w:sz w:val="24"/>
                <w:szCs w:val="24"/>
              </w:rPr>
              <w:t xml:space="preserve"> Н.А.</w:t>
            </w:r>
            <w:r w:rsidR="001A4EB2">
              <w:rPr>
                <w:sz w:val="24"/>
                <w:szCs w:val="24"/>
              </w:rPr>
              <w:t xml:space="preserve">       _</w:t>
            </w:r>
            <w:r w:rsidR="00412FC5" w:rsidRPr="00C2259C">
              <w:rPr>
                <w:sz w:val="24"/>
                <w:szCs w:val="24"/>
              </w:rPr>
              <w:t>________</w:t>
            </w:r>
          </w:p>
        </w:tc>
        <w:tc>
          <w:tcPr>
            <w:tcW w:w="5244" w:type="dxa"/>
            <w:shd w:val="clear" w:color="auto" w:fill="auto"/>
          </w:tcPr>
          <w:p w14:paraId="319EA7EF" w14:textId="77777777" w:rsidR="001C24F8" w:rsidRDefault="001C24F8" w:rsidP="00C2259C">
            <w:pPr>
              <w:widowControl w:val="0"/>
              <w:autoSpaceDE w:val="0"/>
              <w:autoSpaceDN w:val="0"/>
              <w:adjustRightInd w:val="0"/>
              <w:ind w:firstLine="709"/>
              <w:jc w:val="both"/>
              <w:rPr>
                <w:sz w:val="24"/>
                <w:szCs w:val="24"/>
              </w:rPr>
            </w:pPr>
          </w:p>
          <w:p w14:paraId="4EDED642" w14:textId="0E1D9ADC"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 xml:space="preserve">- </w:t>
            </w:r>
            <w:r w:rsidR="006F1C77" w:rsidRPr="00C2259C">
              <w:rPr>
                <w:sz w:val="24"/>
                <w:szCs w:val="24"/>
              </w:rPr>
              <w:t>главный государственный инспектор</w:t>
            </w:r>
            <w:r w:rsidR="004D5E7F">
              <w:rPr>
                <w:sz w:val="24"/>
                <w:szCs w:val="24"/>
              </w:rPr>
              <w:t xml:space="preserve"> Счетной палаты КР</w:t>
            </w:r>
            <w:r w:rsidRPr="00C2259C">
              <w:rPr>
                <w:sz w:val="24"/>
                <w:szCs w:val="24"/>
              </w:rPr>
              <w:t>;</w:t>
            </w:r>
          </w:p>
          <w:p w14:paraId="55CE8448" w14:textId="77777777" w:rsidR="00412FC5" w:rsidRPr="00C2259C" w:rsidRDefault="00412FC5" w:rsidP="00C2259C">
            <w:pPr>
              <w:widowControl w:val="0"/>
              <w:autoSpaceDE w:val="0"/>
              <w:autoSpaceDN w:val="0"/>
              <w:adjustRightInd w:val="0"/>
              <w:ind w:firstLine="709"/>
              <w:jc w:val="both"/>
              <w:rPr>
                <w:sz w:val="24"/>
                <w:szCs w:val="24"/>
              </w:rPr>
            </w:pPr>
          </w:p>
        </w:tc>
      </w:tr>
      <w:tr w:rsidR="00412FC5" w:rsidRPr="00C2259C" w14:paraId="7B306DB3" w14:textId="77777777" w:rsidTr="001C24F8">
        <w:tc>
          <w:tcPr>
            <w:tcW w:w="3828" w:type="dxa"/>
            <w:shd w:val="clear" w:color="auto" w:fill="auto"/>
          </w:tcPr>
          <w:p w14:paraId="2E9D38E4" w14:textId="77777777" w:rsidR="001C24F8" w:rsidRDefault="001C24F8" w:rsidP="00CE255E">
            <w:pPr>
              <w:widowControl w:val="0"/>
              <w:autoSpaceDE w:val="0"/>
              <w:autoSpaceDN w:val="0"/>
              <w:adjustRightInd w:val="0"/>
              <w:jc w:val="both"/>
              <w:rPr>
                <w:sz w:val="24"/>
                <w:szCs w:val="24"/>
              </w:rPr>
            </w:pPr>
          </w:p>
          <w:p w14:paraId="4960CE9E" w14:textId="5EFF3E2C" w:rsidR="00412FC5" w:rsidRPr="00C2259C" w:rsidRDefault="00412FC5" w:rsidP="00CE255E">
            <w:pPr>
              <w:widowControl w:val="0"/>
              <w:autoSpaceDE w:val="0"/>
              <w:autoSpaceDN w:val="0"/>
              <w:adjustRightInd w:val="0"/>
              <w:jc w:val="both"/>
              <w:rPr>
                <w:b/>
                <w:sz w:val="24"/>
                <w:szCs w:val="24"/>
              </w:rPr>
            </w:pPr>
            <w:r w:rsidRPr="00C2259C">
              <w:rPr>
                <w:sz w:val="24"/>
                <w:szCs w:val="24"/>
              </w:rPr>
              <w:t xml:space="preserve">Гетман В. В.         </w:t>
            </w:r>
            <w:r w:rsidR="001A4EB2">
              <w:rPr>
                <w:sz w:val="24"/>
                <w:szCs w:val="24"/>
              </w:rPr>
              <w:t xml:space="preserve"> </w:t>
            </w:r>
            <w:r w:rsidRPr="00C2259C">
              <w:rPr>
                <w:sz w:val="24"/>
                <w:szCs w:val="24"/>
              </w:rPr>
              <w:t>_________</w:t>
            </w:r>
          </w:p>
        </w:tc>
        <w:tc>
          <w:tcPr>
            <w:tcW w:w="5244" w:type="dxa"/>
            <w:shd w:val="clear" w:color="auto" w:fill="auto"/>
          </w:tcPr>
          <w:p w14:paraId="609C5E17" w14:textId="77777777" w:rsidR="001C24F8" w:rsidRDefault="001C24F8" w:rsidP="001C24F8">
            <w:pPr>
              <w:widowControl w:val="0"/>
              <w:autoSpaceDE w:val="0"/>
              <w:autoSpaceDN w:val="0"/>
              <w:adjustRightInd w:val="0"/>
              <w:ind w:firstLine="709"/>
              <w:jc w:val="both"/>
              <w:rPr>
                <w:sz w:val="24"/>
                <w:szCs w:val="24"/>
              </w:rPr>
            </w:pPr>
          </w:p>
          <w:p w14:paraId="295D4BC4" w14:textId="3921C957" w:rsidR="00412FC5" w:rsidRPr="001C24F8" w:rsidRDefault="00412FC5" w:rsidP="001C24F8">
            <w:pPr>
              <w:widowControl w:val="0"/>
              <w:autoSpaceDE w:val="0"/>
              <w:autoSpaceDN w:val="0"/>
              <w:adjustRightInd w:val="0"/>
              <w:ind w:firstLine="709"/>
              <w:jc w:val="both"/>
              <w:rPr>
                <w:sz w:val="24"/>
                <w:szCs w:val="24"/>
              </w:rPr>
            </w:pPr>
            <w:r w:rsidRPr="00C2259C">
              <w:rPr>
                <w:sz w:val="24"/>
                <w:szCs w:val="24"/>
              </w:rPr>
              <w:t>- исполнительный директор ОО «Объединение бух</w:t>
            </w:r>
            <w:r w:rsidR="004D5E7F">
              <w:rPr>
                <w:sz w:val="24"/>
                <w:szCs w:val="24"/>
              </w:rPr>
              <w:t>галтеров и аудиторов»</w:t>
            </w:r>
            <w:r w:rsidR="001C24F8">
              <w:rPr>
                <w:sz w:val="24"/>
                <w:szCs w:val="24"/>
              </w:rPr>
              <w:t>;</w:t>
            </w:r>
          </w:p>
        </w:tc>
      </w:tr>
      <w:tr w:rsidR="00412FC5" w:rsidRPr="00C2259C" w14:paraId="2F5EA3C2" w14:textId="77777777" w:rsidTr="001C24F8">
        <w:tc>
          <w:tcPr>
            <w:tcW w:w="3828" w:type="dxa"/>
            <w:shd w:val="clear" w:color="auto" w:fill="auto"/>
          </w:tcPr>
          <w:p w14:paraId="125A7C37" w14:textId="77777777" w:rsidR="006D52E3" w:rsidRPr="00C2259C" w:rsidRDefault="006D52E3" w:rsidP="00C2259C">
            <w:pPr>
              <w:widowControl w:val="0"/>
              <w:autoSpaceDE w:val="0"/>
              <w:autoSpaceDN w:val="0"/>
              <w:adjustRightInd w:val="0"/>
              <w:ind w:firstLine="709"/>
              <w:jc w:val="both"/>
              <w:rPr>
                <w:sz w:val="24"/>
                <w:szCs w:val="24"/>
              </w:rPr>
            </w:pPr>
          </w:p>
          <w:p w14:paraId="69D27B55" w14:textId="77777777" w:rsidR="001C24F8" w:rsidRDefault="001C24F8" w:rsidP="00CE255E">
            <w:pPr>
              <w:widowControl w:val="0"/>
              <w:autoSpaceDE w:val="0"/>
              <w:autoSpaceDN w:val="0"/>
              <w:adjustRightInd w:val="0"/>
              <w:jc w:val="both"/>
              <w:rPr>
                <w:sz w:val="24"/>
                <w:szCs w:val="24"/>
              </w:rPr>
            </w:pPr>
          </w:p>
          <w:p w14:paraId="0BED6185" w14:textId="1865BEEE" w:rsidR="00412FC5" w:rsidRPr="00C2259C" w:rsidRDefault="00475BE1" w:rsidP="00CE255E">
            <w:pPr>
              <w:widowControl w:val="0"/>
              <w:autoSpaceDE w:val="0"/>
              <w:autoSpaceDN w:val="0"/>
              <w:adjustRightInd w:val="0"/>
              <w:jc w:val="both"/>
              <w:rPr>
                <w:b/>
                <w:sz w:val="24"/>
                <w:szCs w:val="24"/>
              </w:rPr>
            </w:pPr>
            <w:proofErr w:type="spellStart"/>
            <w:r w:rsidRPr="00C2259C">
              <w:rPr>
                <w:sz w:val="24"/>
                <w:szCs w:val="24"/>
              </w:rPr>
              <w:t>Усоналиев</w:t>
            </w:r>
            <w:proofErr w:type="spellEnd"/>
            <w:r w:rsidRPr="00C2259C">
              <w:rPr>
                <w:sz w:val="24"/>
                <w:szCs w:val="24"/>
              </w:rPr>
              <w:t xml:space="preserve"> К.У.</w:t>
            </w:r>
            <w:r w:rsidR="00412FC5" w:rsidRPr="00C2259C">
              <w:rPr>
                <w:sz w:val="24"/>
                <w:szCs w:val="24"/>
              </w:rPr>
              <w:t xml:space="preserve">        _________</w:t>
            </w:r>
          </w:p>
        </w:tc>
        <w:tc>
          <w:tcPr>
            <w:tcW w:w="5244" w:type="dxa"/>
            <w:shd w:val="clear" w:color="auto" w:fill="auto"/>
          </w:tcPr>
          <w:p w14:paraId="4BC338E3" w14:textId="77777777" w:rsidR="006D52E3" w:rsidRPr="00C2259C" w:rsidRDefault="006D52E3" w:rsidP="00C2259C">
            <w:pPr>
              <w:widowControl w:val="0"/>
              <w:autoSpaceDE w:val="0"/>
              <w:autoSpaceDN w:val="0"/>
              <w:adjustRightInd w:val="0"/>
              <w:ind w:firstLine="709"/>
              <w:jc w:val="both"/>
              <w:rPr>
                <w:sz w:val="24"/>
                <w:szCs w:val="24"/>
              </w:rPr>
            </w:pPr>
          </w:p>
          <w:p w14:paraId="4AD26A0F" w14:textId="77777777" w:rsidR="001C24F8" w:rsidRDefault="001C24F8" w:rsidP="001C24F8">
            <w:pPr>
              <w:widowControl w:val="0"/>
              <w:autoSpaceDE w:val="0"/>
              <w:autoSpaceDN w:val="0"/>
              <w:adjustRightInd w:val="0"/>
              <w:ind w:firstLine="709"/>
              <w:jc w:val="both"/>
              <w:rPr>
                <w:sz w:val="24"/>
                <w:szCs w:val="24"/>
              </w:rPr>
            </w:pPr>
          </w:p>
          <w:p w14:paraId="49D5EFD5" w14:textId="15DA82A1" w:rsidR="00412FC5" w:rsidRPr="001C24F8" w:rsidRDefault="00412FC5" w:rsidP="001C24F8">
            <w:pPr>
              <w:widowControl w:val="0"/>
              <w:autoSpaceDE w:val="0"/>
              <w:autoSpaceDN w:val="0"/>
              <w:adjustRightInd w:val="0"/>
              <w:ind w:firstLine="709"/>
              <w:jc w:val="both"/>
              <w:rPr>
                <w:sz w:val="24"/>
                <w:szCs w:val="24"/>
              </w:rPr>
            </w:pPr>
            <w:r w:rsidRPr="00C2259C">
              <w:rPr>
                <w:sz w:val="24"/>
                <w:szCs w:val="24"/>
              </w:rPr>
              <w:t xml:space="preserve">- </w:t>
            </w:r>
            <w:r w:rsidR="00475BE1" w:rsidRPr="00C2259C">
              <w:rPr>
                <w:sz w:val="24"/>
                <w:szCs w:val="24"/>
              </w:rPr>
              <w:t>ведущий специалист сектора внутреннего аудита ФУГИ при ПКР;</w:t>
            </w:r>
          </w:p>
        </w:tc>
      </w:tr>
      <w:tr w:rsidR="00412FC5" w:rsidRPr="00C2259C" w14:paraId="3B8EAB3E" w14:textId="77777777" w:rsidTr="001C24F8">
        <w:tc>
          <w:tcPr>
            <w:tcW w:w="3828" w:type="dxa"/>
            <w:shd w:val="clear" w:color="auto" w:fill="auto"/>
          </w:tcPr>
          <w:p w14:paraId="53E60930" w14:textId="77777777" w:rsidR="006D52E3" w:rsidRPr="00C2259C" w:rsidRDefault="006D52E3" w:rsidP="00C2259C">
            <w:pPr>
              <w:widowControl w:val="0"/>
              <w:autoSpaceDE w:val="0"/>
              <w:autoSpaceDN w:val="0"/>
              <w:adjustRightInd w:val="0"/>
              <w:ind w:firstLine="709"/>
              <w:jc w:val="both"/>
              <w:rPr>
                <w:sz w:val="24"/>
                <w:szCs w:val="24"/>
              </w:rPr>
            </w:pPr>
          </w:p>
          <w:p w14:paraId="053B96CC" w14:textId="77777777" w:rsidR="001C24F8" w:rsidRDefault="001C24F8" w:rsidP="00CE255E">
            <w:pPr>
              <w:widowControl w:val="0"/>
              <w:autoSpaceDE w:val="0"/>
              <w:autoSpaceDN w:val="0"/>
              <w:adjustRightInd w:val="0"/>
              <w:jc w:val="both"/>
              <w:rPr>
                <w:sz w:val="24"/>
                <w:szCs w:val="24"/>
              </w:rPr>
            </w:pPr>
          </w:p>
          <w:p w14:paraId="5CBD1A19" w14:textId="1B6A30FD" w:rsidR="00412FC5" w:rsidRPr="00C2259C" w:rsidRDefault="00475BE1" w:rsidP="00CE255E">
            <w:pPr>
              <w:widowControl w:val="0"/>
              <w:autoSpaceDE w:val="0"/>
              <w:autoSpaceDN w:val="0"/>
              <w:adjustRightInd w:val="0"/>
              <w:jc w:val="both"/>
              <w:rPr>
                <w:b/>
                <w:sz w:val="24"/>
                <w:szCs w:val="24"/>
              </w:rPr>
            </w:pPr>
            <w:proofErr w:type="spellStart"/>
            <w:r w:rsidRPr="00C2259C">
              <w:rPr>
                <w:sz w:val="24"/>
                <w:szCs w:val="24"/>
              </w:rPr>
              <w:t>Дюшемби</w:t>
            </w:r>
            <w:proofErr w:type="spellEnd"/>
            <w:r w:rsidRPr="00C2259C">
              <w:rPr>
                <w:sz w:val="24"/>
                <w:szCs w:val="24"/>
              </w:rPr>
              <w:t xml:space="preserve"> к. Б.         </w:t>
            </w:r>
            <w:r w:rsidR="00412FC5" w:rsidRPr="00C2259C">
              <w:rPr>
                <w:sz w:val="24"/>
                <w:szCs w:val="24"/>
              </w:rPr>
              <w:t>_________</w:t>
            </w:r>
          </w:p>
        </w:tc>
        <w:tc>
          <w:tcPr>
            <w:tcW w:w="5244" w:type="dxa"/>
            <w:shd w:val="clear" w:color="auto" w:fill="auto"/>
          </w:tcPr>
          <w:p w14:paraId="59CCFCBA" w14:textId="77777777" w:rsidR="006D52E3" w:rsidRPr="00C2259C" w:rsidRDefault="006D52E3" w:rsidP="00C2259C">
            <w:pPr>
              <w:ind w:firstLine="709"/>
              <w:jc w:val="both"/>
              <w:rPr>
                <w:sz w:val="24"/>
                <w:szCs w:val="24"/>
              </w:rPr>
            </w:pPr>
          </w:p>
          <w:p w14:paraId="5A14BF50" w14:textId="77777777" w:rsidR="001C24F8" w:rsidRDefault="001C24F8" w:rsidP="001C24F8">
            <w:pPr>
              <w:ind w:firstLine="709"/>
              <w:jc w:val="both"/>
              <w:rPr>
                <w:sz w:val="24"/>
                <w:szCs w:val="24"/>
              </w:rPr>
            </w:pPr>
          </w:p>
          <w:p w14:paraId="3C0233EC" w14:textId="6B067C05" w:rsidR="00412FC5" w:rsidRPr="00C2259C" w:rsidRDefault="00412FC5" w:rsidP="001C24F8">
            <w:pPr>
              <w:ind w:firstLine="709"/>
              <w:jc w:val="both"/>
              <w:rPr>
                <w:sz w:val="24"/>
                <w:szCs w:val="24"/>
              </w:rPr>
            </w:pPr>
            <w:r w:rsidRPr="00C2259C">
              <w:rPr>
                <w:sz w:val="24"/>
                <w:szCs w:val="24"/>
              </w:rPr>
              <w:t xml:space="preserve">- </w:t>
            </w:r>
            <w:r w:rsidR="00DA346F" w:rsidRPr="00C2259C">
              <w:rPr>
                <w:sz w:val="24"/>
                <w:szCs w:val="24"/>
              </w:rPr>
              <w:t>аудитор службы внутреннего аудита Национального банка КР</w:t>
            </w:r>
            <w:r w:rsidR="00475BE1" w:rsidRPr="00C2259C">
              <w:rPr>
                <w:sz w:val="24"/>
                <w:szCs w:val="24"/>
              </w:rPr>
              <w:t>;</w:t>
            </w:r>
          </w:p>
        </w:tc>
      </w:tr>
      <w:tr w:rsidR="00412FC5" w:rsidRPr="00C2259C" w14:paraId="2919F83C" w14:textId="77777777" w:rsidTr="001C24F8">
        <w:tc>
          <w:tcPr>
            <w:tcW w:w="3828" w:type="dxa"/>
            <w:shd w:val="clear" w:color="auto" w:fill="auto"/>
          </w:tcPr>
          <w:p w14:paraId="6138F4DB" w14:textId="77777777" w:rsidR="006D52E3" w:rsidRDefault="006D52E3" w:rsidP="001C24F8">
            <w:pPr>
              <w:widowControl w:val="0"/>
              <w:autoSpaceDE w:val="0"/>
              <w:autoSpaceDN w:val="0"/>
              <w:adjustRightInd w:val="0"/>
              <w:jc w:val="both"/>
              <w:rPr>
                <w:sz w:val="24"/>
                <w:szCs w:val="24"/>
              </w:rPr>
            </w:pPr>
          </w:p>
          <w:p w14:paraId="38CD0D66" w14:textId="77777777" w:rsidR="004D5E7F" w:rsidRPr="00C2259C" w:rsidRDefault="004D5E7F" w:rsidP="001C24F8">
            <w:pPr>
              <w:widowControl w:val="0"/>
              <w:autoSpaceDE w:val="0"/>
              <w:autoSpaceDN w:val="0"/>
              <w:adjustRightInd w:val="0"/>
              <w:jc w:val="both"/>
              <w:rPr>
                <w:sz w:val="24"/>
                <w:szCs w:val="24"/>
              </w:rPr>
            </w:pPr>
          </w:p>
          <w:p w14:paraId="6B4C4070" w14:textId="28084B2E" w:rsidR="00412FC5" w:rsidRPr="00C2259C" w:rsidRDefault="00475BE1" w:rsidP="00CE255E">
            <w:pPr>
              <w:widowControl w:val="0"/>
              <w:autoSpaceDE w:val="0"/>
              <w:autoSpaceDN w:val="0"/>
              <w:adjustRightInd w:val="0"/>
              <w:jc w:val="both"/>
              <w:rPr>
                <w:b/>
                <w:sz w:val="24"/>
                <w:szCs w:val="24"/>
              </w:rPr>
            </w:pPr>
            <w:r w:rsidRPr="00C2259C">
              <w:rPr>
                <w:sz w:val="24"/>
                <w:szCs w:val="24"/>
              </w:rPr>
              <w:lastRenderedPageBreak/>
              <w:t xml:space="preserve">Самарский Я.В.     </w:t>
            </w:r>
            <w:r w:rsidR="00DD50A1" w:rsidRPr="00C2259C">
              <w:rPr>
                <w:sz w:val="24"/>
                <w:szCs w:val="24"/>
              </w:rPr>
              <w:t xml:space="preserve">  </w:t>
            </w:r>
            <w:r w:rsidR="00412FC5" w:rsidRPr="00C2259C">
              <w:rPr>
                <w:sz w:val="24"/>
                <w:szCs w:val="24"/>
              </w:rPr>
              <w:t>_________</w:t>
            </w:r>
          </w:p>
        </w:tc>
        <w:tc>
          <w:tcPr>
            <w:tcW w:w="5244" w:type="dxa"/>
            <w:shd w:val="clear" w:color="auto" w:fill="auto"/>
          </w:tcPr>
          <w:p w14:paraId="340FBE44" w14:textId="77777777" w:rsidR="006D52E3" w:rsidRDefault="006D52E3" w:rsidP="001C24F8">
            <w:pPr>
              <w:widowControl w:val="0"/>
              <w:autoSpaceDE w:val="0"/>
              <w:autoSpaceDN w:val="0"/>
              <w:adjustRightInd w:val="0"/>
              <w:jc w:val="both"/>
              <w:rPr>
                <w:sz w:val="24"/>
                <w:szCs w:val="24"/>
              </w:rPr>
            </w:pPr>
          </w:p>
          <w:p w14:paraId="2D87D4A1" w14:textId="77777777" w:rsidR="004D5E7F" w:rsidRPr="00C2259C" w:rsidRDefault="004D5E7F" w:rsidP="001C24F8">
            <w:pPr>
              <w:widowControl w:val="0"/>
              <w:autoSpaceDE w:val="0"/>
              <w:autoSpaceDN w:val="0"/>
              <w:adjustRightInd w:val="0"/>
              <w:jc w:val="both"/>
              <w:rPr>
                <w:sz w:val="24"/>
                <w:szCs w:val="24"/>
              </w:rPr>
            </w:pPr>
          </w:p>
          <w:p w14:paraId="6750FD80" w14:textId="7AD225F1" w:rsidR="00DD50A1" w:rsidRPr="00C2259C" w:rsidRDefault="00DD50A1" w:rsidP="001C24F8">
            <w:pPr>
              <w:widowControl w:val="0"/>
              <w:autoSpaceDE w:val="0"/>
              <w:autoSpaceDN w:val="0"/>
              <w:adjustRightInd w:val="0"/>
              <w:ind w:firstLine="709"/>
              <w:jc w:val="both"/>
              <w:rPr>
                <w:sz w:val="24"/>
                <w:szCs w:val="24"/>
              </w:rPr>
            </w:pPr>
            <w:r w:rsidRPr="00C2259C">
              <w:rPr>
                <w:sz w:val="24"/>
                <w:szCs w:val="24"/>
              </w:rPr>
              <w:lastRenderedPageBreak/>
              <w:t xml:space="preserve">- </w:t>
            </w:r>
            <w:r w:rsidR="00475BE1" w:rsidRPr="00C2259C">
              <w:rPr>
                <w:sz w:val="24"/>
                <w:szCs w:val="24"/>
              </w:rPr>
              <w:t>председатель ОЮЛ «Совет п</w:t>
            </w:r>
            <w:r w:rsidR="00BA0C69" w:rsidRPr="00C2259C">
              <w:rPr>
                <w:sz w:val="24"/>
                <w:szCs w:val="24"/>
              </w:rPr>
              <w:t>о финансовой отчетности и аудиту</w:t>
            </w:r>
            <w:r w:rsidR="00475BE1" w:rsidRPr="00C2259C">
              <w:rPr>
                <w:sz w:val="24"/>
                <w:szCs w:val="24"/>
              </w:rPr>
              <w:t>»;</w:t>
            </w:r>
          </w:p>
        </w:tc>
      </w:tr>
      <w:tr w:rsidR="00DD50A1" w:rsidRPr="00C2259C" w14:paraId="249654A3" w14:textId="77777777" w:rsidTr="001C24F8">
        <w:tc>
          <w:tcPr>
            <w:tcW w:w="3828" w:type="dxa"/>
            <w:shd w:val="clear" w:color="auto" w:fill="auto"/>
          </w:tcPr>
          <w:p w14:paraId="2FEA276B" w14:textId="77777777" w:rsidR="007E6EE8" w:rsidRPr="00C2259C" w:rsidRDefault="007E6EE8" w:rsidP="00C2259C">
            <w:pPr>
              <w:widowControl w:val="0"/>
              <w:autoSpaceDE w:val="0"/>
              <w:autoSpaceDN w:val="0"/>
              <w:adjustRightInd w:val="0"/>
              <w:ind w:firstLine="709"/>
              <w:jc w:val="both"/>
              <w:rPr>
                <w:sz w:val="24"/>
                <w:szCs w:val="24"/>
              </w:rPr>
            </w:pPr>
          </w:p>
          <w:p w14:paraId="68FC4A89" w14:textId="77777777" w:rsidR="001C24F8" w:rsidRDefault="001C24F8" w:rsidP="00CE255E">
            <w:pPr>
              <w:widowControl w:val="0"/>
              <w:autoSpaceDE w:val="0"/>
              <w:autoSpaceDN w:val="0"/>
              <w:adjustRightInd w:val="0"/>
              <w:jc w:val="both"/>
              <w:rPr>
                <w:sz w:val="24"/>
                <w:szCs w:val="24"/>
              </w:rPr>
            </w:pPr>
          </w:p>
          <w:p w14:paraId="75B83CE2" w14:textId="0CFC6304" w:rsidR="00DD50A1" w:rsidRPr="00C2259C" w:rsidRDefault="007E6EE8" w:rsidP="00CE255E">
            <w:pPr>
              <w:widowControl w:val="0"/>
              <w:autoSpaceDE w:val="0"/>
              <w:autoSpaceDN w:val="0"/>
              <w:adjustRightInd w:val="0"/>
              <w:jc w:val="both"/>
              <w:rPr>
                <w:sz w:val="24"/>
                <w:szCs w:val="24"/>
              </w:rPr>
            </w:pPr>
            <w:proofErr w:type="spellStart"/>
            <w:r w:rsidRPr="00C2259C">
              <w:rPr>
                <w:sz w:val="24"/>
                <w:szCs w:val="24"/>
              </w:rPr>
              <w:t>Абдуманапова</w:t>
            </w:r>
            <w:proofErr w:type="spellEnd"/>
            <w:r w:rsidRPr="00C2259C">
              <w:rPr>
                <w:sz w:val="24"/>
                <w:szCs w:val="24"/>
              </w:rPr>
              <w:t xml:space="preserve"> </w:t>
            </w:r>
            <w:r w:rsidR="00DD50A1" w:rsidRPr="00C2259C">
              <w:rPr>
                <w:sz w:val="24"/>
                <w:szCs w:val="24"/>
              </w:rPr>
              <w:t>Ю.Э. _________</w:t>
            </w:r>
          </w:p>
        </w:tc>
        <w:tc>
          <w:tcPr>
            <w:tcW w:w="5244" w:type="dxa"/>
            <w:shd w:val="clear" w:color="auto" w:fill="auto"/>
          </w:tcPr>
          <w:p w14:paraId="63BCC21D" w14:textId="77777777" w:rsidR="007E6EE8" w:rsidRPr="00C2259C" w:rsidRDefault="007E6EE8" w:rsidP="00C2259C">
            <w:pPr>
              <w:pStyle w:val="af7"/>
              <w:ind w:firstLine="709"/>
              <w:jc w:val="both"/>
              <w:rPr>
                <w:rFonts w:ascii="Times New Roman" w:hAnsi="Times New Roman" w:cs="Times New Roman"/>
                <w:sz w:val="24"/>
                <w:szCs w:val="24"/>
              </w:rPr>
            </w:pPr>
          </w:p>
          <w:p w14:paraId="31C447E1" w14:textId="77777777" w:rsidR="001C24F8" w:rsidRDefault="001C24F8" w:rsidP="001C24F8">
            <w:pPr>
              <w:pStyle w:val="af7"/>
              <w:ind w:firstLine="709"/>
              <w:jc w:val="both"/>
              <w:rPr>
                <w:rFonts w:ascii="Times New Roman" w:hAnsi="Times New Roman" w:cs="Times New Roman"/>
                <w:sz w:val="24"/>
                <w:szCs w:val="24"/>
              </w:rPr>
            </w:pPr>
          </w:p>
          <w:p w14:paraId="3804A0B7" w14:textId="16A95361" w:rsidR="00DD50A1" w:rsidRPr="00C2259C" w:rsidRDefault="00DD50A1" w:rsidP="001C24F8">
            <w:pPr>
              <w:pStyle w:val="af7"/>
              <w:ind w:firstLine="709"/>
              <w:jc w:val="both"/>
              <w:rPr>
                <w:rFonts w:ascii="Times New Roman" w:hAnsi="Times New Roman" w:cs="Times New Roman"/>
                <w:sz w:val="24"/>
                <w:szCs w:val="24"/>
              </w:rPr>
            </w:pPr>
            <w:r w:rsidRPr="00C2259C">
              <w:rPr>
                <w:rFonts w:ascii="Times New Roman" w:hAnsi="Times New Roman" w:cs="Times New Roman"/>
                <w:sz w:val="24"/>
                <w:szCs w:val="24"/>
              </w:rPr>
              <w:t xml:space="preserve">- директор </w:t>
            </w:r>
            <w:proofErr w:type="spellStart"/>
            <w:r w:rsidRPr="00C2259C">
              <w:rPr>
                <w:rFonts w:ascii="Times New Roman" w:hAnsi="Times New Roman" w:cs="Times New Roman"/>
                <w:sz w:val="24"/>
                <w:szCs w:val="24"/>
              </w:rPr>
              <w:t>ОсОО</w:t>
            </w:r>
            <w:proofErr w:type="spellEnd"/>
            <w:r w:rsidRPr="00C2259C">
              <w:rPr>
                <w:rFonts w:ascii="Times New Roman" w:hAnsi="Times New Roman" w:cs="Times New Roman"/>
                <w:sz w:val="24"/>
                <w:szCs w:val="24"/>
              </w:rPr>
              <w:t xml:space="preserve"> «</w:t>
            </w:r>
            <w:r w:rsidR="00941252" w:rsidRPr="00C2259C">
              <w:rPr>
                <w:rFonts w:ascii="Times New Roman" w:hAnsi="Times New Roman" w:cs="Times New Roman"/>
                <w:sz w:val="24"/>
                <w:szCs w:val="24"/>
              </w:rPr>
              <w:t>Бейкер Тилли Бишкек</w:t>
            </w:r>
            <w:r w:rsidR="004D5E7F">
              <w:rPr>
                <w:rFonts w:ascii="Times New Roman" w:hAnsi="Times New Roman" w:cs="Times New Roman"/>
                <w:sz w:val="24"/>
                <w:szCs w:val="24"/>
              </w:rPr>
              <w:t>»</w:t>
            </w:r>
            <w:r w:rsidR="001C24F8">
              <w:rPr>
                <w:rFonts w:ascii="Times New Roman" w:hAnsi="Times New Roman" w:cs="Times New Roman"/>
                <w:sz w:val="24"/>
                <w:szCs w:val="24"/>
              </w:rPr>
              <w:t>;</w:t>
            </w:r>
          </w:p>
        </w:tc>
      </w:tr>
      <w:tr w:rsidR="00DD50A1" w:rsidRPr="00C2259C" w14:paraId="4F333900" w14:textId="77777777" w:rsidTr="001C24F8">
        <w:tc>
          <w:tcPr>
            <w:tcW w:w="3828" w:type="dxa"/>
            <w:shd w:val="clear" w:color="auto" w:fill="auto"/>
          </w:tcPr>
          <w:p w14:paraId="41CC7A6D" w14:textId="77777777" w:rsidR="007E6EE8" w:rsidRPr="00C2259C" w:rsidRDefault="007E6EE8" w:rsidP="00C2259C">
            <w:pPr>
              <w:widowControl w:val="0"/>
              <w:autoSpaceDE w:val="0"/>
              <w:autoSpaceDN w:val="0"/>
              <w:adjustRightInd w:val="0"/>
              <w:ind w:firstLine="709"/>
              <w:jc w:val="both"/>
              <w:rPr>
                <w:sz w:val="24"/>
                <w:szCs w:val="24"/>
              </w:rPr>
            </w:pPr>
          </w:p>
          <w:p w14:paraId="1D1D7303" w14:textId="77777777" w:rsidR="006D52E3" w:rsidRPr="00C2259C" w:rsidRDefault="006D52E3" w:rsidP="00C2259C">
            <w:pPr>
              <w:widowControl w:val="0"/>
              <w:autoSpaceDE w:val="0"/>
              <w:autoSpaceDN w:val="0"/>
              <w:adjustRightInd w:val="0"/>
              <w:ind w:firstLine="709"/>
              <w:jc w:val="both"/>
              <w:rPr>
                <w:sz w:val="24"/>
                <w:szCs w:val="24"/>
              </w:rPr>
            </w:pPr>
          </w:p>
          <w:p w14:paraId="520661F9" w14:textId="77777777" w:rsidR="001C24F8" w:rsidRDefault="001C24F8" w:rsidP="00CE255E">
            <w:pPr>
              <w:widowControl w:val="0"/>
              <w:autoSpaceDE w:val="0"/>
              <w:autoSpaceDN w:val="0"/>
              <w:adjustRightInd w:val="0"/>
              <w:jc w:val="both"/>
              <w:rPr>
                <w:sz w:val="24"/>
                <w:szCs w:val="24"/>
              </w:rPr>
            </w:pPr>
          </w:p>
          <w:p w14:paraId="30495B5A" w14:textId="5B02FFD5" w:rsidR="00DD50A1" w:rsidRPr="00C2259C" w:rsidRDefault="00DD50A1" w:rsidP="00CE255E">
            <w:pPr>
              <w:widowControl w:val="0"/>
              <w:autoSpaceDE w:val="0"/>
              <w:autoSpaceDN w:val="0"/>
              <w:adjustRightInd w:val="0"/>
              <w:jc w:val="both"/>
              <w:rPr>
                <w:sz w:val="24"/>
                <w:szCs w:val="24"/>
              </w:rPr>
            </w:pPr>
            <w:r w:rsidRPr="00C2259C">
              <w:rPr>
                <w:sz w:val="24"/>
                <w:szCs w:val="24"/>
              </w:rPr>
              <w:t>Цой Е.П.                     _________</w:t>
            </w:r>
          </w:p>
        </w:tc>
        <w:tc>
          <w:tcPr>
            <w:tcW w:w="5244" w:type="dxa"/>
            <w:shd w:val="clear" w:color="auto" w:fill="auto"/>
          </w:tcPr>
          <w:p w14:paraId="49404919" w14:textId="77777777" w:rsidR="006D52E3" w:rsidRPr="00C2259C" w:rsidRDefault="006D52E3" w:rsidP="001C24F8">
            <w:pPr>
              <w:pStyle w:val="af7"/>
              <w:jc w:val="both"/>
              <w:rPr>
                <w:rFonts w:ascii="Times New Roman" w:hAnsi="Times New Roman" w:cs="Times New Roman"/>
                <w:sz w:val="24"/>
                <w:szCs w:val="24"/>
              </w:rPr>
            </w:pPr>
          </w:p>
          <w:p w14:paraId="59E96220" w14:textId="77777777" w:rsidR="001C24F8" w:rsidRDefault="001C24F8" w:rsidP="001C24F8">
            <w:pPr>
              <w:pStyle w:val="af7"/>
              <w:ind w:firstLine="709"/>
              <w:jc w:val="both"/>
              <w:rPr>
                <w:rFonts w:ascii="Times New Roman" w:hAnsi="Times New Roman" w:cs="Times New Roman"/>
                <w:sz w:val="24"/>
                <w:szCs w:val="24"/>
              </w:rPr>
            </w:pPr>
          </w:p>
          <w:p w14:paraId="09424A90" w14:textId="391A160F" w:rsidR="00DD50A1" w:rsidRPr="00C2259C" w:rsidRDefault="00492B8C" w:rsidP="001C24F8">
            <w:pPr>
              <w:pStyle w:val="af7"/>
              <w:ind w:firstLine="709"/>
              <w:jc w:val="both"/>
              <w:rPr>
                <w:rFonts w:ascii="Times New Roman" w:hAnsi="Times New Roman" w:cs="Times New Roman"/>
                <w:sz w:val="24"/>
                <w:szCs w:val="24"/>
              </w:rPr>
            </w:pPr>
            <w:r w:rsidRPr="00C2259C">
              <w:rPr>
                <w:rFonts w:ascii="Times New Roman" w:hAnsi="Times New Roman" w:cs="Times New Roman"/>
                <w:sz w:val="24"/>
                <w:szCs w:val="24"/>
              </w:rPr>
              <w:t xml:space="preserve">- </w:t>
            </w:r>
            <w:proofErr w:type="spellStart"/>
            <w:r w:rsidRPr="00C2259C">
              <w:rPr>
                <w:rFonts w:ascii="Times New Roman" w:hAnsi="Times New Roman" w:cs="Times New Roman"/>
                <w:sz w:val="24"/>
                <w:szCs w:val="24"/>
              </w:rPr>
              <w:t>и.о</w:t>
            </w:r>
            <w:proofErr w:type="spellEnd"/>
            <w:r w:rsidRPr="00C2259C">
              <w:rPr>
                <w:rFonts w:ascii="Times New Roman" w:hAnsi="Times New Roman" w:cs="Times New Roman"/>
                <w:sz w:val="24"/>
                <w:szCs w:val="24"/>
              </w:rPr>
              <w:t xml:space="preserve">. Генерального директора </w:t>
            </w:r>
            <w:proofErr w:type="spellStart"/>
            <w:r w:rsidRPr="00C2259C">
              <w:rPr>
                <w:rFonts w:ascii="Times New Roman" w:hAnsi="Times New Roman" w:cs="Times New Roman"/>
                <w:sz w:val="24"/>
                <w:szCs w:val="24"/>
              </w:rPr>
              <w:t>О</w:t>
            </w:r>
            <w:r w:rsidR="00DA295D" w:rsidRPr="00C2259C">
              <w:rPr>
                <w:rFonts w:ascii="Times New Roman" w:hAnsi="Times New Roman" w:cs="Times New Roman"/>
                <w:sz w:val="24"/>
                <w:szCs w:val="24"/>
              </w:rPr>
              <w:t>с</w:t>
            </w:r>
            <w:r w:rsidRPr="00C2259C">
              <w:rPr>
                <w:rFonts w:ascii="Times New Roman" w:hAnsi="Times New Roman" w:cs="Times New Roman"/>
                <w:sz w:val="24"/>
                <w:szCs w:val="24"/>
              </w:rPr>
              <w:t>ОО</w:t>
            </w:r>
            <w:proofErr w:type="spellEnd"/>
            <w:r w:rsidR="004D5E7F">
              <w:rPr>
                <w:rFonts w:ascii="Times New Roman" w:hAnsi="Times New Roman" w:cs="Times New Roman"/>
                <w:sz w:val="24"/>
                <w:szCs w:val="24"/>
              </w:rPr>
              <w:t xml:space="preserve"> "Эрнст энд Янг Аудит".</w:t>
            </w:r>
          </w:p>
        </w:tc>
      </w:tr>
    </w:tbl>
    <w:p w14:paraId="6454DC61" w14:textId="77777777" w:rsidR="00412FC5" w:rsidRPr="00C2259C" w:rsidRDefault="00412FC5" w:rsidP="001C24F8">
      <w:pPr>
        <w:widowControl w:val="0"/>
        <w:autoSpaceDE w:val="0"/>
        <w:autoSpaceDN w:val="0"/>
        <w:adjustRightInd w:val="0"/>
        <w:jc w:val="both"/>
        <w:rPr>
          <w:b/>
          <w:sz w:val="24"/>
          <w:szCs w:val="24"/>
        </w:rPr>
      </w:pPr>
    </w:p>
    <w:p w14:paraId="26975320" w14:textId="77777777" w:rsidR="00412FC5" w:rsidRPr="00C2259C" w:rsidRDefault="00412FC5" w:rsidP="00C2259C">
      <w:pPr>
        <w:widowControl w:val="0"/>
        <w:autoSpaceDE w:val="0"/>
        <w:autoSpaceDN w:val="0"/>
        <w:adjustRightInd w:val="0"/>
        <w:ind w:firstLine="709"/>
        <w:jc w:val="both"/>
        <w:rPr>
          <w:sz w:val="24"/>
          <w:szCs w:val="24"/>
        </w:rPr>
      </w:pPr>
    </w:p>
    <w:p w14:paraId="165CBCF5" w14:textId="77777777" w:rsidR="00412FC5" w:rsidRPr="00C2259C" w:rsidRDefault="00412FC5" w:rsidP="00C2259C">
      <w:pPr>
        <w:widowControl w:val="0"/>
        <w:autoSpaceDE w:val="0"/>
        <w:autoSpaceDN w:val="0"/>
        <w:adjustRightInd w:val="0"/>
        <w:ind w:firstLine="709"/>
        <w:jc w:val="both"/>
        <w:rPr>
          <w:sz w:val="24"/>
          <w:szCs w:val="24"/>
        </w:rPr>
      </w:pPr>
    </w:p>
    <w:p w14:paraId="7EC9BDAB" w14:textId="77777777" w:rsidR="00412FC5" w:rsidRPr="00C2259C" w:rsidRDefault="00412FC5" w:rsidP="00C2259C">
      <w:pPr>
        <w:ind w:firstLine="709"/>
        <w:jc w:val="both"/>
        <w:rPr>
          <w:sz w:val="24"/>
          <w:szCs w:val="24"/>
        </w:rPr>
      </w:pPr>
    </w:p>
    <w:p w14:paraId="1C7E51F1" w14:textId="77777777" w:rsidR="00412FC5" w:rsidRPr="00C2259C" w:rsidRDefault="00412FC5" w:rsidP="00C2259C">
      <w:pPr>
        <w:ind w:firstLine="709"/>
        <w:jc w:val="both"/>
        <w:rPr>
          <w:sz w:val="24"/>
          <w:szCs w:val="24"/>
        </w:rPr>
      </w:pPr>
    </w:p>
    <w:p w14:paraId="351A581A" w14:textId="77777777" w:rsidR="00412FC5" w:rsidRPr="00C2259C" w:rsidRDefault="00412FC5" w:rsidP="00C2259C">
      <w:pPr>
        <w:ind w:firstLine="709"/>
        <w:jc w:val="both"/>
        <w:rPr>
          <w:sz w:val="24"/>
          <w:szCs w:val="24"/>
        </w:rPr>
      </w:pPr>
    </w:p>
    <w:p w14:paraId="4EB2B735" w14:textId="77777777" w:rsidR="00412FC5" w:rsidRPr="00C2259C" w:rsidRDefault="00412FC5" w:rsidP="00C2259C">
      <w:pPr>
        <w:ind w:firstLine="709"/>
        <w:jc w:val="both"/>
        <w:rPr>
          <w:sz w:val="24"/>
          <w:szCs w:val="24"/>
        </w:rPr>
      </w:pPr>
    </w:p>
    <w:p w14:paraId="392B5D52" w14:textId="77777777" w:rsidR="00412FC5" w:rsidRPr="00C2259C" w:rsidRDefault="00412FC5" w:rsidP="00C2259C">
      <w:pPr>
        <w:ind w:firstLine="709"/>
        <w:jc w:val="both"/>
        <w:rPr>
          <w:sz w:val="24"/>
          <w:szCs w:val="24"/>
        </w:rPr>
      </w:pPr>
    </w:p>
    <w:p w14:paraId="4FA7F04D" w14:textId="77777777" w:rsidR="00412FC5" w:rsidRPr="00C2259C" w:rsidRDefault="00412FC5" w:rsidP="00C2259C">
      <w:pPr>
        <w:ind w:firstLine="709"/>
        <w:jc w:val="both"/>
        <w:rPr>
          <w:sz w:val="24"/>
          <w:szCs w:val="24"/>
        </w:rPr>
      </w:pPr>
    </w:p>
    <w:p w14:paraId="78BA87D2" w14:textId="77777777" w:rsidR="00412FC5" w:rsidRPr="00C2259C" w:rsidRDefault="00412FC5" w:rsidP="00C2259C">
      <w:pPr>
        <w:ind w:firstLine="709"/>
        <w:jc w:val="both"/>
        <w:rPr>
          <w:sz w:val="24"/>
          <w:szCs w:val="24"/>
        </w:rPr>
      </w:pPr>
    </w:p>
    <w:p w14:paraId="26F978EE" w14:textId="77777777" w:rsidR="00412FC5" w:rsidRPr="00C2259C" w:rsidRDefault="00412FC5" w:rsidP="00C2259C">
      <w:pPr>
        <w:ind w:firstLine="709"/>
        <w:jc w:val="both"/>
        <w:rPr>
          <w:sz w:val="24"/>
          <w:szCs w:val="24"/>
        </w:rPr>
      </w:pPr>
    </w:p>
    <w:p w14:paraId="4BA0FCD4" w14:textId="77777777" w:rsidR="00412FC5" w:rsidRPr="00C2259C" w:rsidRDefault="00412FC5" w:rsidP="00C2259C">
      <w:pPr>
        <w:ind w:firstLine="709"/>
        <w:jc w:val="both"/>
        <w:rPr>
          <w:sz w:val="24"/>
          <w:szCs w:val="24"/>
        </w:rPr>
      </w:pPr>
    </w:p>
    <w:p w14:paraId="7A103DF5" w14:textId="77777777" w:rsidR="00412FC5" w:rsidRPr="00C2259C" w:rsidRDefault="00412FC5" w:rsidP="00C2259C">
      <w:pPr>
        <w:ind w:firstLine="709"/>
        <w:jc w:val="both"/>
        <w:rPr>
          <w:sz w:val="24"/>
          <w:szCs w:val="24"/>
        </w:rPr>
      </w:pPr>
    </w:p>
    <w:p w14:paraId="5C25E440" w14:textId="77777777" w:rsidR="00412FC5" w:rsidRPr="00C2259C" w:rsidRDefault="00412FC5" w:rsidP="00C2259C">
      <w:pPr>
        <w:ind w:firstLine="709"/>
        <w:jc w:val="both"/>
        <w:rPr>
          <w:sz w:val="24"/>
          <w:szCs w:val="24"/>
        </w:rPr>
      </w:pPr>
    </w:p>
    <w:p w14:paraId="34B25C05" w14:textId="77777777" w:rsidR="00412FC5" w:rsidRDefault="00412FC5" w:rsidP="00C2259C">
      <w:pPr>
        <w:ind w:firstLine="709"/>
        <w:jc w:val="both"/>
        <w:rPr>
          <w:sz w:val="24"/>
          <w:szCs w:val="24"/>
        </w:rPr>
      </w:pPr>
    </w:p>
    <w:p w14:paraId="7E4A294C" w14:textId="77777777" w:rsidR="001A4EB2" w:rsidRDefault="001A4EB2" w:rsidP="00C2259C">
      <w:pPr>
        <w:ind w:firstLine="709"/>
        <w:jc w:val="both"/>
        <w:rPr>
          <w:sz w:val="24"/>
          <w:szCs w:val="24"/>
        </w:rPr>
      </w:pPr>
    </w:p>
    <w:p w14:paraId="7E1F4DFA" w14:textId="77777777" w:rsidR="001A4EB2" w:rsidRDefault="001A4EB2" w:rsidP="00C2259C">
      <w:pPr>
        <w:ind w:firstLine="709"/>
        <w:jc w:val="both"/>
        <w:rPr>
          <w:sz w:val="24"/>
          <w:szCs w:val="24"/>
        </w:rPr>
      </w:pPr>
    </w:p>
    <w:p w14:paraId="11FF7C50" w14:textId="77777777" w:rsidR="001A4EB2" w:rsidRDefault="001A4EB2" w:rsidP="00C2259C">
      <w:pPr>
        <w:ind w:firstLine="709"/>
        <w:jc w:val="both"/>
        <w:rPr>
          <w:sz w:val="24"/>
          <w:szCs w:val="24"/>
        </w:rPr>
      </w:pPr>
    </w:p>
    <w:p w14:paraId="1150D2B8" w14:textId="77777777" w:rsidR="001A4EB2" w:rsidRDefault="001A4EB2" w:rsidP="00C2259C">
      <w:pPr>
        <w:ind w:firstLine="709"/>
        <w:jc w:val="both"/>
        <w:rPr>
          <w:sz w:val="24"/>
          <w:szCs w:val="24"/>
        </w:rPr>
      </w:pPr>
    </w:p>
    <w:p w14:paraId="64B0A586" w14:textId="77777777" w:rsidR="001A4EB2" w:rsidRDefault="001A4EB2" w:rsidP="00C2259C">
      <w:pPr>
        <w:ind w:firstLine="709"/>
        <w:jc w:val="both"/>
        <w:rPr>
          <w:sz w:val="24"/>
          <w:szCs w:val="24"/>
        </w:rPr>
      </w:pPr>
    </w:p>
    <w:p w14:paraId="67CAE6DC" w14:textId="77777777" w:rsidR="001A4EB2" w:rsidRDefault="001A4EB2" w:rsidP="00C2259C">
      <w:pPr>
        <w:ind w:firstLine="709"/>
        <w:jc w:val="both"/>
        <w:rPr>
          <w:sz w:val="24"/>
          <w:szCs w:val="24"/>
        </w:rPr>
      </w:pPr>
    </w:p>
    <w:p w14:paraId="6E077650" w14:textId="77777777" w:rsidR="001A4EB2" w:rsidRDefault="001A4EB2" w:rsidP="00C2259C">
      <w:pPr>
        <w:ind w:firstLine="709"/>
        <w:jc w:val="both"/>
        <w:rPr>
          <w:sz w:val="24"/>
          <w:szCs w:val="24"/>
        </w:rPr>
      </w:pPr>
    </w:p>
    <w:p w14:paraId="2F52C696" w14:textId="77777777" w:rsidR="001A4EB2" w:rsidRDefault="001A4EB2" w:rsidP="00C2259C">
      <w:pPr>
        <w:ind w:firstLine="709"/>
        <w:jc w:val="both"/>
        <w:rPr>
          <w:sz w:val="24"/>
          <w:szCs w:val="24"/>
        </w:rPr>
      </w:pPr>
    </w:p>
    <w:p w14:paraId="15993526" w14:textId="77777777" w:rsidR="001A4EB2" w:rsidRDefault="001A4EB2" w:rsidP="00C2259C">
      <w:pPr>
        <w:ind w:firstLine="709"/>
        <w:jc w:val="both"/>
        <w:rPr>
          <w:sz w:val="24"/>
          <w:szCs w:val="24"/>
        </w:rPr>
      </w:pPr>
    </w:p>
    <w:p w14:paraId="31989F50" w14:textId="77777777" w:rsidR="001A4EB2" w:rsidRDefault="001A4EB2" w:rsidP="00C2259C">
      <w:pPr>
        <w:ind w:firstLine="709"/>
        <w:jc w:val="both"/>
        <w:rPr>
          <w:sz w:val="24"/>
          <w:szCs w:val="24"/>
        </w:rPr>
      </w:pPr>
    </w:p>
    <w:p w14:paraId="472495DB" w14:textId="77777777" w:rsidR="001A4EB2" w:rsidRDefault="001A4EB2" w:rsidP="00C2259C">
      <w:pPr>
        <w:ind w:firstLine="709"/>
        <w:jc w:val="both"/>
        <w:rPr>
          <w:sz w:val="24"/>
          <w:szCs w:val="24"/>
        </w:rPr>
      </w:pPr>
    </w:p>
    <w:p w14:paraId="6195CB92" w14:textId="77777777" w:rsidR="001A4EB2" w:rsidRDefault="001A4EB2" w:rsidP="00C2259C">
      <w:pPr>
        <w:ind w:firstLine="709"/>
        <w:jc w:val="both"/>
        <w:rPr>
          <w:sz w:val="24"/>
          <w:szCs w:val="24"/>
        </w:rPr>
      </w:pPr>
    </w:p>
    <w:p w14:paraId="4AAF9826" w14:textId="77777777" w:rsidR="001A4EB2" w:rsidRDefault="001A4EB2" w:rsidP="00C2259C">
      <w:pPr>
        <w:ind w:firstLine="709"/>
        <w:jc w:val="both"/>
        <w:rPr>
          <w:sz w:val="24"/>
          <w:szCs w:val="24"/>
        </w:rPr>
      </w:pPr>
    </w:p>
    <w:p w14:paraId="4D6CCA29" w14:textId="77777777" w:rsidR="001A4EB2" w:rsidRDefault="001A4EB2" w:rsidP="00C2259C">
      <w:pPr>
        <w:ind w:firstLine="709"/>
        <w:jc w:val="both"/>
        <w:rPr>
          <w:sz w:val="24"/>
          <w:szCs w:val="24"/>
        </w:rPr>
      </w:pPr>
    </w:p>
    <w:p w14:paraId="6194775C" w14:textId="77777777" w:rsidR="001A4EB2" w:rsidRDefault="001A4EB2" w:rsidP="00C2259C">
      <w:pPr>
        <w:ind w:firstLine="709"/>
        <w:jc w:val="both"/>
        <w:rPr>
          <w:sz w:val="24"/>
          <w:szCs w:val="24"/>
        </w:rPr>
      </w:pPr>
    </w:p>
    <w:p w14:paraId="17B3F6EA" w14:textId="77777777" w:rsidR="001A4EB2" w:rsidRDefault="001A4EB2" w:rsidP="00C2259C">
      <w:pPr>
        <w:ind w:firstLine="709"/>
        <w:jc w:val="both"/>
        <w:rPr>
          <w:sz w:val="24"/>
          <w:szCs w:val="24"/>
        </w:rPr>
      </w:pPr>
    </w:p>
    <w:p w14:paraId="6E143776" w14:textId="77777777" w:rsidR="001A4EB2" w:rsidRDefault="001A4EB2" w:rsidP="00C2259C">
      <w:pPr>
        <w:ind w:firstLine="709"/>
        <w:jc w:val="both"/>
        <w:rPr>
          <w:sz w:val="24"/>
          <w:szCs w:val="24"/>
        </w:rPr>
      </w:pPr>
    </w:p>
    <w:p w14:paraId="18A09C83" w14:textId="77777777" w:rsidR="001A4EB2" w:rsidRDefault="001A4EB2" w:rsidP="00C2259C">
      <w:pPr>
        <w:ind w:firstLine="709"/>
        <w:jc w:val="both"/>
        <w:rPr>
          <w:sz w:val="24"/>
          <w:szCs w:val="24"/>
        </w:rPr>
      </w:pPr>
    </w:p>
    <w:p w14:paraId="64A0FDC4" w14:textId="77777777" w:rsidR="001A4EB2" w:rsidRDefault="001A4EB2" w:rsidP="00C2259C">
      <w:pPr>
        <w:ind w:firstLine="709"/>
        <w:jc w:val="both"/>
        <w:rPr>
          <w:sz w:val="24"/>
          <w:szCs w:val="24"/>
        </w:rPr>
      </w:pPr>
    </w:p>
    <w:p w14:paraId="0F34408B" w14:textId="77777777" w:rsidR="001A4EB2" w:rsidRDefault="001A4EB2" w:rsidP="00C2259C">
      <w:pPr>
        <w:ind w:firstLine="709"/>
        <w:jc w:val="both"/>
        <w:rPr>
          <w:sz w:val="24"/>
          <w:szCs w:val="24"/>
        </w:rPr>
      </w:pPr>
    </w:p>
    <w:p w14:paraId="629CBD08" w14:textId="77777777" w:rsidR="001A4EB2" w:rsidRDefault="001A4EB2" w:rsidP="00C2259C">
      <w:pPr>
        <w:ind w:firstLine="709"/>
        <w:jc w:val="both"/>
        <w:rPr>
          <w:sz w:val="24"/>
          <w:szCs w:val="24"/>
        </w:rPr>
      </w:pPr>
    </w:p>
    <w:p w14:paraId="320CC003" w14:textId="77777777" w:rsidR="001A4EB2" w:rsidRDefault="001A4EB2" w:rsidP="00C2259C">
      <w:pPr>
        <w:ind w:firstLine="709"/>
        <w:jc w:val="both"/>
        <w:rPr>
          <w:sz w:val="24"/>
          <w:szCs w:val="24"/>
        </w:rPr>
      </w:pPr>
    </w:p>
    <w:p w14:paraId="1A516E4D" w14:textId="77777777" w:rsidR="00BC7AE9" w:rsidRPr="00C2259C" w:rsidRDefault="00BC7AE9" w:rsidP="00C2259C">
      <w:pPr>
        <w:widowControl w:val="0"/>
        <w:autoSpaceDE w:val="0"/>
        <w:autoSpaceDN w:val="0"/>
        <w:adjustRightInd w:val="0"/>
        <w:jc w:val="both"/>
        <w:rPr>
          <w:b/>
          <w:sz w:val="24"/>
          <w:szCs w:val="24"/>
        </w:rPr>
      </w:pPr>
    </w:p>
    <w:p w14:paraId="08922556" w14:textId="41014E46" w:rsidR="00412FC5" w:rsidRPr="00C2259C" w:rsidRDefault="00412FC5" w:rsidP="00C2259C">
      <w:pPr>
        <w:widowControl w:val="0"/>
        <w:autoSpaceDE w:val="0"/>
        <w:autoSpaceDN w:val="0"/>
        <w:adjustRightInd w:val="0"/>
        <w:ind w:firstLine="709"/>
        <w:jc w:val="both"/>
        <w:rPr>
          <w:b/>
          <w:sz w:val="24"/>
          <w:szCs w:val="24"/>
        </w:rPr>
      </w:pPr>
      <w:r w:rsidRPr="00C2259C">
        <w:rPr>
          <w:b/>
          <w:sz w:val="24"/>
          <w:szCs w:val="24"/>
        </w:rPr>
        <w:t>Контактные данные ответственного лица:</w:t>
      </w:r>
    </w:p>
    <w:p w14:paraId="69AF16B4" w14:textId="77777777" w:rsidR="00412FC5" w:rsidRPr="00C2259C" w:rsidRDefault="00412FC5" w:rsidP="00C2259C">
      <w:pPr>
        <w:widowControl w:val="0"/>
        <w:autoSpaceDE w:val="0"/>
        <w:autoSpaceDN w:val="0"/>
        <w:adjustRightInd w:val="0"/>
        <w:ind w:firstLine="709"/>
        <w:jc w:val="both"/>
        <w:rPr>
          <w:sz w:val="24"/>
          <w:szCs w:val="24"/>
        </w:rPr>
      </w:pPr>
      <w:r w:rsidRPr="00C2259C">
        <w:rPr>
          <w:sz w:val="24"/>
          <w:szCs w:val="24"/>
        </w:rPr>
        <w:t xml:space="preserve">Арыков Р. А. </w:t>
      </w:r>
    </w:p>
    <w:p w14:paraId="7D06D5A6" w14:textId="77777777" w:rsidR="00412FC5" w:rsidRPr="00C2259C" w:rsidRDefault="00412FC5" w:rsidP="00C2259C">
      <w:pPr>
        <w:widowControl w:val="0"/>
        <w:autoSpaceDE w:val="0"/>
        <w:autoSpaceDN w:val="0"/>
        <w:adjustRightInd w:val="0"/>
        <w:ind w:firstLine="709"/>
        <w:jc w:val="both"/>
        <w:rPr>
          <w:sz w:val="24"/>
          <w:szCs w:val="24"/>
          <w:lang w:val="en-US"/>
        </w:rPr>
      </w:pPr>
      <w:r w:rsidRPr="00C2259C">
        <w:rPr>
          <w:sz w:val="24"/>
          <w:szCs w:val="24"/>
        </w:rPr>
        <w:t>тел</w:t>
      </w:r>
      <w:r w:rsidRPr="00C2259C">
        <w:rPr>
          <w:sz w:val="24"/>
          <w:szCs w:val="24"/>
          <w:lang w:val="en-US"/>
        </w:rPr>
        <w:t>.: 66-63-04</w:t>
      </w:r>
    </w:p>
    <w:p w14:paraId="0A3F2E7B" w14:textId="77777777" w:rsidR="00412FC5" w:rsidRPr="00C2259C" w:rsidRDefault="00412FC5" w:rsidP="00C2259C">
      <w:pPr>
        <w:widowControl w:val="0"/>
        <w:autoSpaceDE w:val="0"/>
        <w:autoSpaceDN w:val="0"/>
        <w:adjustRightInd w:val="0"/>
        <w:ind w:firstLine="709"/>
        <w:jc w:val="both"/>
        <w:rPr>
          <w:sz w:val="24"/>
          <w:szCs w:val="24"/>
          <w:lang w:val="en-US"/>
        </w:rPr>
      </w:pPr>
      <w:r w:rsidRPr="00C2259C">
        <w:rPr>
          <w:sz w:val="24"/>
          <w:szCs w:val="24"/>
          <w:lang w:val="en-US"/>
        </w:rPr>
        <w:t xml:space="preserve">E-mail: </w:t>
      </w:r>
      <w:hyperlink r:id="rId8" w:history="1">
        <w:r w:rsidRPr="00C2259C">
          <w:rPr>
            <w:rStyle w:val="a4"/>
            <w:sz w:val="24"/>
            <w:szCs w:val="24"/>
            <w:lang w:val="en-US"/>
          </w:rPr>
          <w:t>otdelaudit@mail.ru</w:t>
        </w:r>
      </w:hyperlink>
    </w:p>
    <w:p w14:paraId="34E6CAD3" w14:textId="2F5635CA" w:rsidR="00412FC5" w:rsidRPr="00C2259C" w:rsidRDefault="00412FC5" w:rsidP="00C2259C">
      <w:pPr>
        <w:widowControl w:val="0"/>
        <w:autoSpaceDE w:val="0"/>
        <w:autoSpaceDN w:val="0"/>
        <w:adjustRightInd w:val="0"/>
        <w:ind w:firstLine="709"/>
        <w:jc w:val="both"/>
        <w:rPr>
          <w:sz w:val="24"/>
          <w:szCs w:val="24"/>
        </w:rPr>
      </w:pPr>
      <w:r w:rsidRPr="00EF3EEC">
        <w:rPr>
          <w:sz w:val="24"/>
          <w:szCs w:val="24"/>
        </w:rPr>
        <w:br w:type="page"/>
      </w:r>
      <w:r w:rsidRPr="00C2259C">
        <w:rPr>
          <w:sz w:val="24"/>
          <w:szCs w:val="24"/>
        </w:rPr>
        <w:lastRenderedPageBreak/>
        <w:t>Настоящий анализ регулятивного воздействия (далее - АРВ) подготовлен в соответствии с Методикой проведени</w:t>
      </w:r>
      <w:r w:rsidR="00A71AD8" w:rsidRPr="00C2259C">
        <w:rPr>
          <w:sz w:val="24"/>
          <w:szCs w:val="24"/>
        </w:rPr>
        <w:t>я</w:t>
      </w:r>
      <w:r w:rsidRPr="00C2259C">
        <w:rPr>
          <w:sz w:val="24"/>
          <w:szCs w:val="24"/>
        </w:rPr>
        <w:t xml:space="preserve"> анализа регулятивного воздействия нормативных правовых актов на деятельность субъектов пр</w:t>
      </w:r>
      <w:r w:rsidR="00BA0C69" w:rsidRPr="00C2259C">
        <w:rPr>
          <w:sz w:val="24"/>
          <w:szCs w:val="24"/>
        </w:rPr>
        <w:t>едпринимательства, утвержденной</w:t>
      </w:r>
      <w:r w:rsidRPr="00C2259C">
        <w:rPr>
          <w:sz w:val="24"/>
          <w:szCs w:val="24"/>
        </w:rPr>
        <w:t xml:space="preserve"> постановлением Правительства Кыргызской Республики от 30 сентября 2014 года № 559.</w:t>
      </w:r>
    </w:p>
    <w:p w14:paraId="14FFC597" w14:textId="77777777" w:rsidR="00412FC5" w:rsidRPr="00C2259C" w:rsidRDefault="00412FC5" w:rsidP="00C2259C">
      <w:pPr>
        <w:widowControl w:val="0"/>
        <w:autoSpaceDE w:val="0"/>
        <w:autoSpaceDN w:val="0"/>
        <w:adjustRightInd w:val="0"/>
        <w:ind w:firstLine="709"/>
        <w:jc w:val="both"/>
        <w:rPr>
          <w:b/>
          <w:sz w:val="24"/>
          <w:szCs w:val="24"/>
        </w:rPr>
      </w:pPr>
    </w:p>
    <w:p w14:paraId="28205F8F" w14:textId="58C441EF" w:rsidR="001F5EE3" w:rsidRPr="00C2259C" w:rsidRDefault="001F5EE3" w:rsidP="00C2259C">
      <w:pPr>
        <w:ind w:firstLine="709"/>
        <w:jc w:val="both"/>
        <w:rPr>
          <w:b/>
          <w:sz w:val="24"/>
          <w:szCs w:val="24"/>
        </w:rPr>
      </w:pPr>
      <w:r w:rsidRPr="00C2259C">
        <w:rPr>
          <w:b/>
          <w:sz w:val="24"/>
          <w:szCs w:val="24"/>
        </w:rPr>
        <w:t>Справочно-аналитическая информация</w:t>
      </w:r>
    </w:p>
    <w:p w14:paraId="4A5233D2" w14:textId="0051E813" w:rsidR="00E063B3" w:rsidRPr="00C2259C" w:rsidRDefault="00E063B3" w:rsidP="001A4EB2">
      <w:pPr>
        <w:ind w:firstLine="708"/>
        <w:jc w:val="both"/>
        <w:rPr>
          <w:sz w:val="24"/>
          <w:szCs w:val="24"/>
        </w:rPr>
      </w:pPr>
      <w:r w:rsidRPr="00C2259C">
        <w:rPr>
          <w:sz w:val="24"/>
          <w:szCs w:val="24"/>
        </w:rPr>
        <w:t xml:space="preserve">Закон </w:t>
      </w:r>
      <w:r w:rsidR="00D213C9" w:rsidRPr="00C2259C">
        <w:rPr>
          <w:sz w:val="24"/>
          <w:szCs w:val="24"/>
        </w:rPr>
        <w:t xml:space="preserve">Кыргызской Республики «Об аудиторской деятельности» </w:t>
      </w:r>
      <w:r w:rsidRPr="00C2259C">
        <w:rPr>
          <w:sz w:val="24"/>
          <w:szCs w:val="24"/>
        </w:rPr>
        <w:t>регулирует отношения, возникающие при осуществлении аудиторской деятельности в Кыргызской Республике.</w:t>
      </w:r>
    </w:p>
    <w:p w14:paraId="4E9AC8DE" w14:textId="77777777" w:rsidR="00E063B3" w:rsidRPr="00C2259C" w:rsidRDefault="00E063B3" w:rsidP="00C2259C">
      <w:pPr>
        <w:ind w:firstLine="709"/>
        <w:jc w:val="both"/>
        <w:rPr>
          <w:sz w:val="24"/>
          <w:szCs w:val="24"/>
        </w:rPr>
      </w:pPr>
      <w:r w:rsidRPr="00C2259C">
        <w:rPr>
          <w:sz w:val="24"/>
          <w:szCs w:val="24"/>
        </w:rPr>
        <w:t xml:space="preserve">В условиях рыночных отношений объективно высока роль независимого аудита финансовой отчетности хозяйствующих субъектов. </w:t>
      </w:r>
    </w:p>
    <w:p w14:paraId="2318D4BA" w14:textId="4364C751" w:rsidR="00E063B3" w:rsidRPr="00C2259C" w:rsidRDefault="00E063B3" w:rsidP="00C2259C">
      <w:pPr>
        <w:ind w:firstLine="709"/>
        <w:jc w:val="both"/>
        <w:rPr>
          <w:sz w:val="24"/>
          <w:szCs w:val="24"/>
        </w:rPr>
      </w:pPr>
      <w:r w:rsidRPr="00C2259C">
        <w:rPr>
          <w:sz w:val="24"/>
          <w:szCs w:val="24"/>
        </w:rPr>
        <w:t xml:space="preserve">Это вызвано, прежде всего возникновением и </w:t>
      </w:r>
      <w:r w:rsidR="008A7B3F" w:rsidRPr="00C2259C">
        <w:rPr>
          <w:sz w:val="24"/>
          <w:szCs w:val="24"/>
        </w:rPr>
        <w:t>расширением рынка потребителей финансовой отчетности,</w:t>
      </w:r>
      <w:r w:rsidRPr="00C2259C">
        <w:rPr>
          <w:sz w:val="24"/>
          <w:szCs w:val="24"/>
        </w:rPr>
        <w:t xml:space="preserve"> и необходимостью защиты интересов собственников.</w:t>
      </w:r>
    </w:p>
    <w:p w14:paraId="0F58453F" w14:textId="67243E26" w:rsidR="00E063B3" w:rsidRPr="00C2259C" w:rsidRDefault="00E063B3" w:rsidP="00C2259C">
      <w:pPr>
        <w:ind w:firstLine="709"/>
        <w:jc w:val="both"/>
        <w:rPr>
          <w:sz w:val="24"/>
          <w:szCs w:val="24"/>
        </w:rPr>
      </w:pPr>
      <w:r w:rsidRPr="00C2259C">
        <w:rPr>
          <w:sz w:val="24"/>
          <w:szCs w:val="24"/>
        </w:rPr>
        <w:t>В отличие от действовавшей и действующей системы государственных надзорных органов, основной целью аудита является выражение</w:t>
      </w:r>
      <w:r w:rsidR="00B63C75" w:rsidRPr="00C2259C">
        <w:rPr>
          <w:sz w:val="24"/>
          <w:szCs w:val="24"/>
        </w:rPr>
        <w:t>,</w:t>
      </w:r>
      <w:r w:rsidRPr="00C2259C">
        <w:rPr>
          <w:sz w:val="24"/>
          <w:szCs w:val="24"/>
        </w:rPr>
        <w:t xml:space="preserve"> независимым от проверяемой организации лицом профессионального мнения о </w:t>
      </w:r>
      <w:r w:rsidR="00B63C75" w:rsidRPr="00C2259C">
        <w:rPr>
          <w:sz w:val="24"/>
          <w:szCs w:val="24"/>
        </w:rPr>
        <w:t>достовер</w:t>
      </w:r>
      <w:r w:rsidRPr="00C2259C">
        <w:rPr>
          <w:sz w:val="24"/>
          <w:szCs w:val="24"/>
        </w:rPr>
        <w:t xml:space="preserve">ности информации, содержащейся в финансовой отчетности. </w:t>
      </w:r>
    </w:p>
    <w:p w14:paraId="48654A91" w14:textId="5175AAD7" w:rsidR="00E063B3" w:rsidRPr="00C2259C" w:rsidRDefault="00E063B3" w:rsidP="00C2259C">
      <w:pPr>
        <w:ind w:firstLine="709"/>
        <w:jc w:val="both"/>
        <w:rPr>
          <w:sz w:val="24"/>
          <w:szCs w:val="24"/>
        </w:rPr>
      </w:pPr>
      <w:r w:rsidRPr="00C2259C">
        <w:rPr>
          <w:sz w:val="24"/>
          <w:szCs w:val="24"/>
        </w:rPr>
        <w:t>С 2002 года, на протяжении семнадцати лет регулирование аудиторской деятельности в Кыргызской Республике осуществлялось в соответствии с Законом Кыргызской Республики «Об аудиторской деятельности»</w:t>
      </w:r>
      <w:r w:rsidR="00BA0C69" w:rsidRPr="00C2259C">
        <w:rPr>
          <w:sz w:val="24"/>
          <w:szCs w:val="24"/>
        </w:rPr>
        <w:t>,</w:t>
      </w:r>
      <w:r w:rsidR="0000648F" w:rsidRPr="00C2259C">
        <w:rPr>
          <w:sz w:val="24"/>
          <w:szCs w:val="24"/>
        </w:rPr>
        <w:t xml:space="preserve"> принятым от 30 июля 2002 года № 134</w:t>
      </w:r>
      <w:r w:rsidRPr="00C2259C">
        <w:rPr>
          <w:sz w:val="24"/>
          <w:szCs w:val="24"/>
        </w:rPr>
        <w:t>.</w:t>
      </w:r>
    </w:p>
    <w:p w14:paraId="2131AB9C" w14:textId="77777777" w:rsidR="00B63C75" w:rsidRPr="00C2259C" w:rsidRDefault="00E063B3" w:rsidP="00C2259C">
      <w:pPr>
        <w:ind w:firstLine="709"/>
        <w:jc w:val="both"/>
        <w:rPr>
          <w:sz w:val="24"/>
          <w:szCs w:val="24"/>
        </w:rPr>
      </w:pPr>
      <w:r w:rsidRPr="00C2259C">
        <w:rPr>
          <w:sz w:val="24"/>
          <w:szCs w:val="24"/>
        </w:rPr>
        <w:t>В результате Закон К</w:t>
      </w:r>
      <w:r w:rsidR="002D4B81" w:rsidRPr="00C2259C">
        <w:rPr>
          <w:sz w:val="24"/>
          <w:szCs w:val="24"/>
        </w:rPr>
        <w:t xml:space="preserve">ыргызской </w:t>
      </w:r>
      <w:r w:rsidRPr="00C2259C">
        <w:rPr>
          <w:sz w:val="24"/>
          <w:szCs w:val="24"/>
        </w:rPr>
        <w:t>Р</w:t>
      </w:r>
      <w:r w:rsidR="002D4B81" w:rsidRPr="00C2259C">
        <w:rPr>
          <w:sz w:val="24"/>
          <w:szCs w:val="24"/>
        </w:rPr>
        <w:t>еспублики</w:t>
      </w:r>
      <w:r w:rsidRPr="00C2259C">
        <w:rPr>
          <w:sz w:val="24"/>
          <w:szCs w:val="24"/>
        </w:rPr>
        <w:t xml:space="preserve"> «Об аудиторской деятельности», сыграв важную и своевременную роль в становлении ауди</w:t>
      </w:r>
      <w:r w:rsidR="00BA0C69" w:rsidRPr="00C2259C">
        <w:rPr>
          <w:sz w:val="24"/>
          <w:szCs w:val="24"/>
        </w:rPr>
        <w:t>та в республике, уже не отражал</w:t>
      </w:r>
      <w:r w:rsidRPr="00C2259C">
        <w:rPr>
          <w:sz w:val="24"/>
          <w:szCs w:val="24"/>
        </w:rPr>
        <w:t xml:space="preserve"> в полной мере сложившихся условий на ры</w:t>
      </w:r>
      <w:r w:rsidR="00BA0C69" w:rsidRPr="00C2259C">
        <w:rPr>
          <w:sz w:val="24"/>
          <w:szCs w:val="24"/>
        </w:rPr>
        <w:t>нке аудиторских услуг, отставал</w:t>
      </w:r>
      <w:r w:rsidRPr="00C2259C">
        <w:rPr>
          <w:sz w:val="24"/>
          <w:szCs w:val="24"/>
        </w:rPr>
        <w:t xml:space="preserve"> по ряду существенных позиций от реальной жизни, что вызвало необходимость совершенствования законодательного обеспечения аудиторской деятельности в Кыргызской Республике.</w:t>
      </w:r>
      <w:r w:rsidR="0000648F" w:rsidRPr="00C2259C">
        <w:rPr>
          <w:sz w:val="24"/>
          <w:szCs w:val="24"/>
        </w:rPr>
        <w:t xml:space="preserve"> В этой связи для осуществления эффективного государственного контроля, приспособление нормативной правовой базы и системы регулирования аудиторской деятельности к существующим реалиям является </w:t>
      </w:r>
      <w:r w:rsidR="00B63C75" w:rsidRPr="00C2259C">
        <w:rPr>
          <w:sz w:val="24"/>
          <w:szCs w:val="24"/>
        </w:rPr>
        <w:t xml:space="preserve">необходимым принятие новой редакции Закона «Об аудиторской деятельности». </w:t>
      </w:r>
    </w:p>
    <w:p w14:paraId="6966906F" w14:textId="099133D3" w:rsidR="0038158C" w:rsidRPr="00C2259C" w:rsidRDefault="0038158C" w:rsidP="00C2259C">
      <w:pPr>
        <w:ind w:firstLine="709"/>
        <w:jc w:val="both"/>
        <w:rPr>
          <w:sz w:val="24"/>
          <w:szCs w:val="24"/>
        </w:rPr>
      </w:pPr>
      <w:r w:rsidRPr="00C2259C">
        <w:rPr>
          <w:sz w:val="24"/>
          <w:szCs w:val="24"/>
        </w:rPr>
        <w:t>С учетом необходимости обеспечения единых требований и подходов к осуществлению аудиторской деятельности на территории Кыргызской Республики, созданию условий для эффективного контроля качества аудиторских услуг при проведении аудита, а также в целях усиления институционального потенциала в области регулирования корпоративной финансовой отчетности и аудита</w:t>
      </w:r>
      <w:r w:rsidR="00C74771" w:rsidRPr="00C2259C">
        <w:rPr>
          <w:sz w:val="24"/>
          <w:szCs w:val="24"/>
        </w:rPr>
        <w:t>,</w:t>
      </w:r>
      <w:r w:rsidRPr="00C2259C">
        <w:rPr>
          <w:sz w:val="24"/>
          <w:szCs w:val="24"/>
        </w:rPr>
        <w:t xml:space="preserve"> </w:t>
      </w:r>
      <w:r w:rsidR="000D179A" w:rsidRPr="00C2259C">
        <w:rPr>
          <w:sz w:val="24"/>
          <w:szCs w:val="24"/>
        </w:rPr>
        <w:t>Государственной службой регулирования и надзора за финансовым рынком при Правительстве Кыргызской Республики</w:t>
      </w:r>
      <w:r w:rsidR="00BA0C69" w:rsidRPr="00C2259C">
        <w:rPr>
          <w:sz w:val="24"/>
          <w:szCs w:val="24"/>
        </w:rPr>
        <w:t xml:space="preserve"> (д</w:t>
      </w:r>
      <w:r w:rsidR="00423D27" w:rsidRPr="00C2259C">
        <w:rPr>
          <w:sz w:val="24"/>
          <w:szCs w:val="24"/>
        </w:rPr>
        <w:t xml:space="preserve">алее - </w:t>
      </w:r>
      <w:proofErr w:type="spellStart"/>
      <w:r w:rsidR="00423D27" w:rsidRPr="00C2259C">
        <w:rPr>
          <w:sz w:val="24"/>
          <w:szCs w:val="24"/>
        </w:rPr>
        <w:t>Госфиннадзор</w:t>
      </w:r>
      <w:proofErr w:type="spellEnd"/>
      <w:r w:rsidR="00423D27" w:rsidRPr="00C2259C">
        <w:rPr>
          <w:sz w:val="24"/>
          <w:szCs w:val="24"/>
        </w:rPr>
        <w:t>)</w:t>
      </w:r>
      <w:r w:rsidR="000D179A" w:rsidRPr="00C2259C">
        <w:rPr>
          <w:sz w:val="24"/>
          <w:szCs w:val="24"/>
        </w:rPr>
        <w:t xml:space="preserve"> был разработан </w:t>
      </w:r>
      <w:r w:rsidR="00AA3F88" w:rsidRPr="00C2259C">
        <w:rPr>
          <w:sz w:val="24"/>
          <w:szCs w:val="24"/>
        </w:rPr>
        <w:t xml:space="preserve">проект </w:t>
      </w:r>
      <w:r w:rsidRPr="00C2259C">
        <w:rPr>
          <w:sz w:val="24"/>
          <w:szCs w:val="24"/>
        </w:rPr>
        <w:t>Закон</w:t>
      </w:r>
      <w:r w:rsidR="00AA3F88" w:rsidRPr="00C2259C">
        <w:rPr>
          <w:sz w:val="24"/>
          <w:szCs w:val="24"/>
        </w:rPr>
        <w:t>а</w:t>
      </w:r>
      <w:r w:rsidRPr="00C2259C">
        <w:rPr>
          <w:sz w:val="24"/>
          <w:szCs w:val="24"/>
        </w:rPr>
        <w:t xml:space="preserve"> К</w:t>
      </w:r>
      <w:r w:rsidR="002D4B81" w:rsidRPr="00C2259C">
        <w:rPr>
          <w:sz w:val="24"/>
          <w:szCs w:val="24"/>
        </w:rPr>
        <w:t xml:space="preserve">ыргызской </w:t>
      </w:r>
      <w:r w:rsidRPr="00C2259C">
        <w:rPr>
          <w:sz w:val="24"/>
          <w:szCs w:val="24"/>
        </w:rPr>
        <w:t>Р</w:t>
      </w:r>
      <w:r w:rsidR="002D4B81" w:rsidRPr="00C2259C">
        <w:rPr>
          <w:sz w:val="24"/>
          <w:szCs w:val="24"/>
        </w:rPr>
        <w:t>еспублики</w:t>
      </w:r>
      <w:r w:rsidRPr="00C2259C">
        <w:rPr>
          <w:sz w:val="24"/>
          <w:szCs w:val="24"/>
        </w:rPr>
        <w:t xml:space="preserve"> «Об аудиторской деятельности» в новой редакции</w:t>
      </w:r>
      <w:r w:rsidR="00BC7AE9" w:rsidRPr="00C2259C">
        <w:rPr>
          <w:sz w:val="24"/>
          <w:szCs w:val="24"/>
        </w:rPr>
        <w:t xml:space="preserve"> (далее – проекта закона)</w:t>
      </w:r>
      <w:r w:rsidR="000D179A" w:rsidRPr="00C2259C">
        <w:rPr>
          <w:sz w:val="24"/>
          <w:szCs w:val="24"/>
        </w:rPr>
        <w:t>,</w:t>
      </w:r>
      <w:r w:rsidRPr="00C2259C">
        <w:rPr>
          <w:sz w:val="24"/>
          <w:szCs w:val="24"/>
        </w:rPr>
        <w:t xml:space="preserve"> </w:t>
      </w:r>
      <w:r w:rsidR="000D179A" w:rsidRPr="00C2259C">
        <w:rPr>
          <w:sz w:val="24"/>
          <w:szCs w:val="24"/>
        </w:rPr>
        <w:t xml:space="preserve">который </w:t>
      </w:r>
      <w:r w:rsidRPr="00C2259C">
        <w:rPr>
          <w:sz w:val="24"/>
          <w:szCs w:val="24"/>
        </w:rPr>
        <w:t xml:space="preserve">направлен на </w:t>
      </w:r>
      <w:bookmarkStart w:id="1" w:name="_Hlk7967039"/>
      <w:r w:rsidR="00BA0C69" w:rsidRPr="00C2259C">
        <w:rPr>
          <w:sz w:val="24"/>
          <w:szCs w:val="24"/>
        </w:rPr>
        <w:t>совершенствование и усиление</w:t>
      </w:r>
      <w:r w:rsidRPr="00C2259C">
        <w:rPr>
          <w:sz w:val="24"/>
          <w:szCs w:val="24"/>
        </w:rPr>
        <w:t xml:space="preserve"> норм</w:t>
      </w:r>
      <w:bookmarkEnd w:id="1"/>
      <w:r w:rsidRPr="00C2259C">
        <w:rPr>
          <w:sz w:val="24"/>
          <w:szCs w:val="24"/>
        </w:rPr>
        <w:t xml:space="preserve">, принятых данным Законом в июле 2002 года. </w:t>
      </w:r>
    </w:p>
    <w:p w14:paraId="400AED4A" w14:textId="77777777" w:rsidR="0038158C" w:rsidRPr="00C2259C" w:rsidRDefault="0038158C" w:rsidP="00C2259C">
      <w:pPr>
        <w:ind w:firstLine="709"/>
        <w:jc w:val="both"/>
        <w:rPr>
          <w:sz w:val="24"/>
          <w:szCs w:val="24"/>
        </w:rPr>
      </w:pPr>
    </w:p>
    <w:p w14:paraId="76A37FE6" w14:textId="26B2F955" w:rsidR="00412FC5" w:rsidRPr="00C2259C" w:rsidRDefault="00412FC5" w:rsidP="00C2259C">
      <w:pPr>
        <w:ind w:firstLine="709"/>
        <w:jc w:val="both"/>
        <w:rPr>
          <w:b/>
          <w:sz w:val="24"/>
          <w:szCs w:val="24"/>
        </w:rPr>
      </w:pPr>
      <w:bookmarkStart w:id="2" w:name="_Hlk7970292"/>
      <w:r w:rsidRPr="00C2259C">
        <w:rPr>
          <w:b/>
          <w:sz w:val="24"/>
          <w:szCs w:val="24"/>
        </w:rPr>
        <w:t xml:space="preserve">1. ПРОБЛЕМЫ И ОСНОВАНИЯ ДЛЯ ГОСУДАРСТВЕННОГО ВМЕШАТЕЛЬСТВА          </w:t>
      </w:r>
    </w:p>
    <w:p w14:paraId="20D94396" w14:textId="025545EB" w:rsidR="00966BAC" w:rsidRPr="00C2259C" w:rsidRDefault="00636048" w:rsidP="00C2259C">
      <w:pPr>
        <w:tabs>
          <w:tab w:val="left" w:pos="1134"/>
        </w:tabs>
        <w:ind w:firstLine="709"/>
        <w:jc w:val="both"/>
        <w:rPr>
          <w:b/>
          <w:bCs/>
          <w:sz w:val="24"/>
          <w:szCs w:val="24"/>
        </w:rPr>
      </w:pPr>
      <w:bookmarkStart w:id="3" w:name="_Hlk7972131"/>
      <w:bookmarkEnd w:id="2"/>
      <w:r w:rsidRPr="00C2259C">
        <w:rPr>
          <w:b/>
          <w:bCs/>
          <w:sz w:val="24"/>
          <w:szCs w:val="24"/>
        </w:rPr>
        <w:t xml:space="preserve">1. </w:t>
      </w:r>
      <w:r w:rsidR="00133B45" w:rsidRPr="00192B18">
        <w:rPr>
          <w:b/>
          <w:bCs/>
          <w:sz w:val="24"/>
          <w:szCs w:val="24"/>
        </w:rPr>
        <w:t>Низкий уровень качества услуг, предоставляемых аудиторским рынком в Кыргызской Республике</w:t>
      </w:r>
      <w:bookmarkEnd w:id="3"/>
      <w:r w:rsidR="00133B45" w:rsidRPr="00192B18">
        <w:rPr>
          <w:b/>
          <w:bCs/>
          <w:sz w:val="24"/>
          <w:szCs w:val="24"/>
        </w:rPr>
        <w:t>.</w:t>
      </w:r>
    </w:p>
    <w:p w14:paraId="76924062" w14:textId="77777777" w:rsidR="008B7A7F" w:rsidRPr="00C2259C" w:rsidRDefault="008B7A7F" w:rsidP="00C2259C">
      <w:pPr>
        <w:tabs>
          <w:tab w:val="left" w:pos="1134"/>
        </w:tabs>
        <w:ind w:firstLine="709"/>
        <w:jc w:val="both"/>
        <w:rPr>
          <w:sz w:val="24"/>
          <w:szCs w:val="24"/>
        </w:rPr>
      </w:pPr>
      <w:r w:rsidRPr="00C2259C">
        <w:rPr>
          <w:sz w:val="24"/>
          <w:szCs w:val="24"/>
        </w:rPr>
        <w:t>В условиях рынка предприятия, кредитные учреждения, другие хозяйствующие субъекты вступают в договорные отношения по использованию имущества, денежных средств, проведению коммерческих операций и инвестиций. Доверительность этих отношений должна подкрепляться возможностью для всех участников сделок получать и использовать финансовую информацию. Достоверность информации подтверждается независимым аудитором.</w:t>
      </w:r>
    </w:p>
    <w:p w14:paraId="17BCBABD" w14:textId="63BCE922" w:rsidR="008B7A7F" w:rsidRPr="00C2259C" w:rsidRDefault="008B7A7F" w:rsidP="00C2259C">
      <w:pPr>
        <w:tabs>
          <w:tab w:val="left" w:pos="1134"/>
        </w:tabs>
        <w:ind w:firstLine="709"/>
        <w:jc w:val="both"/>
        <w:rPr>
          <w:sz w:val="24"/>
          <w:szCs w:val="24"/>
        </w:rPr>
      </w:pPr>
      <w:r w:rsidRPr="00C2259C">
        <w:rPr>
          <w:sz w:val="24"/>
          <w:szCs w:val="24"/>
        </w:rPr>
        <w:t xml:space="preserve">Как известно независимая аудиторская проверка главным образом направлена на защиту прав собственников, наряду с этим, такая деятельность необходима обществу и </w:t>
      </w:r>
      <w:r w:rsidRPr="00C2259C">
        <w:rPr>
          <w:sz w:val="24"/>
          <w:szCs w:val="24"/>
        </w:rPr>
        <w:lastRenderedPageBreak/>
        <w:t>государству для развития экономики страны. Чтобы поднять экономику страны необходимы соответствующие источники финансирования, таким источником могут быть только вложенные капиталы в экономику или заработанный капитал, в виде реинвестированной прибыли. Собственники, акционеры и инвесторы не будут вкладывать свои средства в экономику, пока у них не будет доверия, прозрачности, открытости, объективности и достоверности информации о хозяйственной деятельности экономических субъектов. Заслужить такое доверие общественности и собственников позволяет аудиторская проверка и публикация финансовой отчетности в средствах массовой информации.</w:t>
      </w:r>
    </w:p>
    <w:p w14:paraId="4E14F3E7" w14:textId="2EF2C574" w:rsidR="00DE54C4" w:rsidRPr="00C2259C" w:rsidRDefault="0013282B" w:rsidP="00C2259C">
      <w:pPr>
        <w:ind w:firstLine="709"/>
        <w:jc w:val="both"/>
        <w:rPr>
          <w:bCs/>
          <w:sz w:val="24"/>
          <w:szCs w:val="24"/>
        </w:rPr>
      </w:pPr>
      <w:r w:rsidRPr="00C2259C">
        <w:rPr>
          <w:bCs/>
          <w:sz w:val="24"/>
          <w:szCs w:val="24"/>
        </w:rPr>
        <w:t>На сегодня спектр аудиторских услуг по сравнению с услугами</w:t>
      </w:r>
      <w:r w:rsidR="00BA0C69" w:rsidRPr="00C2259C">
        <w:rPr>
          <w:bCs/>
          <w:sz w:val="24"/>
          <w:szCs w:val="24"/>
        </w:rPr>
        <w:t>,</w:t>
      </w:r>
      <w:r w:rsidRPr="00C2259C">
        <w:rPr>
          <w:bCs/>
          <w:sz w:val="24"/>
          <w:szCs w:val="24"/>
        </w:rPr>
        <w:t xml:space="preserve"> предоставляемыми аудиторами в 2002 году существенно увеличился, также увеличилось количество субъектов аудиторской деятельности и аудиторског</w:t>
      </w:r>
      <w:r w:rsidR="00DE54C4" w:rsidRPr="00C2259C">
        <w:rPr>
          <w:bCs/>
          <w:sz w:val="24"/>
          <w:szCs w:val="24"/>
        </w:rPr>
        <w:t>о рынка в Кыргызской Республике.</w:t>
      </w:r>
    </w:p>
    <w:p w14:paraId="74E3F1BC" w14:textId="56C9BAAD" w:rsidR="00DE54C4" w:rsidRPr="00C2259C" w:rsidRDefault="00DE54C4" w:rsidP="00C2259C">
      <w:pPr>
        <w:ind w:firstLine="709"/>
        <w:jc w:val="both"/>
        <w:rPr>
          <w:sz w:val="24"/>
          <w:szCs w:val="24"/>
        </w:rPr>
      </w:pPr>
      <w:r w:rsidRPr="00C2259C">
        <w:rPr>
          <w:bCs/>
          <w:sz w:val="24"/>
          <w:szCs w:val="24"/>
        </w:rPr>
        <w:t xml:space="preserve">Увеличение и развитие рынка аудита в количественном отношении, в предоставляемых услугах и увеличение потребности хозяйствующих субъектов в качественном аудите в Кыргызстане породило острую необходимость организационно-правового регулирования отношений, возникающих при совершении различного рода хозяйственных операций, многие типы которых ранее не были известны, либо представление о которых имелось исключительно на основании изучения зарубежного опыта. </w:t>
      </w:r>
      <w:r w:rsidRPr="00C2259C">
        <w:rPr>
          <w:sz w:val="24"/>
          <w:szCs w:val="24"/>
        </w:rPr>
        <w:t xml:space="preserve">Отсутствие практики регулирования вновь возникших правоотношений в области аудита привело к возникновению в отечественной практике большого количества трудностей в аудите, недобросовестного осуществления детальности, низких по качеству предоставляемых услуг аудиторами, конфликта интересов аудитора и </w:t>
      </w:r>
      <w:proofErr w:type="spellStart"/>
      <w:r w:rsidRPr="00C2259C">
        <w:rPr>
          <w:sz w:val="24"/>
          <w:szCs w:val="24"/>
        </w:rPr>
        <w:t>аудируемого</w:t>
      </w:r>
      <w:proofErr w:type="spellEnd"/>
      <w:r w:rsidRPr="00C2259C">
        <w:rPr>
          <w:sz w:val="24"/>
          <w:szCs w:val="24"/>
        </w:rPr>
        <w:t xml:space="preserve"> лица, нарушений принципа независимости, споров и вопросов, настоятельно требующих разработки регламентирующих мер.</w:t>
      </w:r>
    </w:p>
    <w:p w14:paraId="5085AE7D" w14:textId="0D9A13FC" w:rsidR="00DE54C4" w:rsidRPr="00C2259C" w:rsidRDefault="00DE54C4" w:rsidP="00C2259C">
      <w:pPr>
        <w:ind w:firstLine="709"/>
        <w:jc w:val="both"/>
        <w:rPr>
          <w:bCs/>
          <w:sz w:val="24"/>
          <w:szCs w:val="24"/>
        </w:rPr>
      </w:pPr>
      <w:r w:rsidRPr="00C2259C">
        <w:rPr>
          <w:bCs/>
          <w:sz w:val="24"/>
          <w:szCs w:val="24"/>
        </w:rPr>
        <w:t>Таким образом</w:t>
      </w:r>
      <w:r w:rsidRPr="00C2259C">
        <w:rPr>
          <w:b/>
          <w:bCs/>
          <w:sz w:val="24"/>
          <w:szCs w:val="24"/>
        </w:rPr>
        <w:t xml:space="preserve"> </w:t>
      </w:r>
      <w:r w:rsidRPr="00C2259C">
        <w:rPr>
          <w:bCs/>
          <w:sz w:val="24"/>
          <w:szCs w:val="24"/>
        </w:rPr>
        <w:t xml:space="preserve">наиболее актуальной проблемой современного аудиторского сообщества КР является регулирование качества услуг. Нередко можно услышать о таком явлении как </w:t>
      </w:r>
      <w:r w:rsidR="001D48EC" w:rsidRPr="00C2259C">
        <w:rPr>
          <w:bCs/>
          <w:sz w:val="24"/>
          <w:szCs w:val="24"/>
        </w:rPr>
        <w:t>недобросовестный</w:t>
      </w:r>
      <w:r w:rsidRPr="00C2259C">
        <w:rPr>
          <w:bCs/>
          <w:sz w:val="24"/>
          <w:szCs w:val="24"/>
        </w:rPr>
        <w:t xml:space="preserve"> аудит, т.е. некачественный аудит</w:t>
      </w:r>
      <w:r w:rsidR="001D48EC" w:rsidRPr="00C2259C">
        <w:rPr>
          <w:bCs/>
          <w:sz w:val="24"/>
          <w:szCs w:val="24"/>
        </w:rPr>
        <w:t xml:space="preserve">. И </w:t>
      </w:r>
      <w:r w:rsidR="001001E6">
        <w:rPr>
          <w:bCs/>
          <w:sz w:val="24"/>
          <w:szCs w:val="24"/>
        </w:rPr>
        <w:t xml:space="preserve">можно </w:t>
      </w:r>
      <w:r w:rsidR="001D48EC" w:rsidRPr="00C2259C">
        <w:rPr>
          <w:bCs/>
          <w:sz w:val="24"/>
          <w:szCs w:val="24"/>
        </w:rPr>
        <w:t>связать это с деятельностью</w:t>
      </w:r>
      <w:r w:rsidRPr="00C2259C">
        <w:rPr>
          <w:bCs/>
          <w:sz w:val="24"/>
          <w:szCs w:val="24"/>
        </w:rPr>
        <w:t xml:space="preserve"> аудиторов, которые за умеренную плату предоставят клиенту желаемое заключение.</w:t>
      </w:r>
    </w:p>
    <w:p w14:paraId="4BB636FB" w14:textId="085EE534" w:rsidR="005240B3" w:rsidRPr="00C2259C" w:rsidRDefault="005240B3" w:rsidP="00C2259C">
      <w:pPr>
        <w:ind w:firstLine="709"/>
        <w:jc w:val="both"/>
        <w:rPr>
          <w:bCs/>
          <w:sz w:val="24"/>
          <w:szCs w:val="24"/>
        </w:rPr>
      </w:pPr>
      <w:r w:rsidRPr="00C2259C">
        <w:rPr>
          <w:bCs/>
          <w:sz w:val="24"/>
          <w:szCs w:val="24"/>
        </w:rPr>
        <w:t>В соответствии с частью 2 статьи 1 Закона КР «О бухгалтерском учете» под субъектом публичного интереса понимается субъект, являющийся:</w:t>
      </w:r>
    </w:p>
    <w:p w14:paraId="3A0A0F3A" w14:textId="7BA4FA5B" w:rsidR="005240B3" w:rsidRPr="00C2259C" w:rsidRDefault="005240B3" w:rsidP="00C2259C">
      <w:pPr>
        <w:ind w:firstLine="709"/>
        <w:jc w:val="both"/>
        <w:rPr>
          <w:bCs/>
          <w:sz w:val="24"/>
          <w:szCs w:val="24"/>
        </w:rPr>
      </w:pPr>
      <w:r w:rsidRPr="00C2259C">
        <w:rPr>
          <w:bCs/>
          <w:sz w:val="24"/>
          <w:szCs w:val="24"/>
        </w:rPr>
        <w:t>- эмитентом, ценные бумаги которого включены в листинг фондовой биржи;</w:t>
      </w:r>
    </w:p>
    <w:p w14:paraId="520221A3" w14:textId="4F35BB54" w:rsidR="005240B3" w:rsidRPr="00C2259C" w:rsidRDefault="005240B3" w:rsidP="00C2259C">
      <w:pPr>
        <w:ind w:firstLine="709"/>
        <w:jc w:val="both"/>
        <w:rPr>
          <w:bCs/>
          <w:sz w:val="24"/>
          <w:szCs w:val="24"/>
        </w:rPr>
      </w:pPr>
      <w:r w:rsidRPr="00C2259C">
        <w:rPr>
          <w:bCs/>
          <w:sz w:val="24"/>
          <w:szCs w:val="24"/>
        </w:rPr>
        <w:t>- банком или иным финансово-кредитным учреждением, лицензируемым Национальным банком Кыргызской Республики;</w:t>
      </w:r>
    </w:p>
    <w:p w14:paraId="4B82EF08" w14:textId="1E9E078D" w:rsidR="005240B3" w:rsidRPr="00C2259C" w:rsidRDefault="005240B3" w:rsidP="00C2259C">
      <w:pPr>
        <w:ind w:firstLine="709"/>
        <w:jc w:val="both"/>
        <w:rPr>
          <w:bCs/>
          <w:sz w:val="24"/>
          <w:szCs w:val="24"/>
        </w:rPr>
      </w:pPr>
      <w:r w:rsidRPr="00C2259C">
        <w:rPr>
          <w:bCs/>
          <w:sz w:val="24"/>
          <w:szCs w:val="24"/>
        </w:rPr>
        <w:t>- инвестиционным фондом, страховой компанией, негосударственным пенсионным фондом.</w:t>
      </w:r>
    </w:p>
    <w:p w14:paraId="2F3C7B52" w14:textId="320FF253" w:rsidR="001D48EC" w:rsidRPr="00C2259C" w:rsidRDefault="001D48EC" w:rsidP="00C2259C">
      <w:pPr>
        <w:ind w:firstLine="709"/>
        <w:jc w:val="both"/>
        <w:rPr>
          <w:bCs/>
          <w:sz w:val="24"/>
          <w:szCs w:val="24"/>
        </w:rPr>
      </w:pPr>
      <w:r w:rsidRPr="00C2259C">
        <w:rPr>
          <w:bCs/>
          <w:sz w:val="24"/>
          <w:szCs w:val="24"/>
        </w:rPr>
        <w:t>На сегодня согласно статье 3 действующего Закона КР «Об аудиторской деятельности», ежегодному обязательному аудиту подлежат:</w:t>
      </w:r>
    </w:p>
    <w:p w14:paraId="5F4BE773" w14:textId="0908E9E1" w:rsidR="001D48EC" w:rsidRPr="00C2259C" w:rsidRDefault="001D48EC" w:rsidP="00C2259C">
      <w:pPr>
        <w:ind w:firstLine="709"/>
        <w:jc w:val="both"/>
        <w:rPr>
          <w:bCs/>
          <w:sz w:val="24"/>
          <w:szCs w:val="24"/>
        </w:rPr>
      </w:pPr>
      <w:r w:rsidRPr="00C2259C">
        <w:rPr>
          <w:bCs/>
          <w:sz w:val="24"/>
          <w:szCs w:val="24"/>
        </w:rPr>
        <w:t>- банки и другие организации, лицензируемые Банком Кыргызстана;</w:t>
      </w:r>
    </w:p>
    <w:p w14:paraId="266F643B" w14:textId="360108B9" w:rsidR="001D48EC" w:rsidRPr="00C2259C" w:rsidRDefault="001D48EC" w:rsidP="00C2259C">
      <w:pPr>
        <w:ind w:firstLine="709"/>
        <w:jc w:val="both"/>
        <w:rPr>
          <w:bCs/>
          <w:sz w:val="24"/>
          <w:szCs w:val="24"/>
        </w:rPr>
      </w:pPr>
      <w:r w:rsidRPr="00C2259C">
        <w:rPr>
          <w:bCs/>
          <w:sz w:val="24"/>
          <w:szCs w:val="24"/>
        </w:rPr>
        <w:t>- страховые организации;</w:t>
      </w:r>
    </w:p>
    <w:p w14:paraId="2B6F1AD1" w14:textId="1E2A85FE" w:rsidR="001D48EC" w:rsidRPr="00C2259C" w:rsidRDefault="001D48EC" w:rsidP="00C2259C">
      <w:pPr>
        <w:ind w:firstLine="709"/>
        <w:jc w:val="both"/>
        <w:rPr>
          <w:bCs/>
          <w:sz w:val="24"/>
          <w:szCs w:val="24"/>
        </w:rPr>
      </w:pPr>
      <w:r w:rsidRPr="00C2259C">
        <w:rPr>
          <w:bCs/>
          <w:sz w:val="24"/>
          <w:szCs w:val="24"/>
        </w:rPr>
        <w:t>- публичные компании, осуществившие публичное предложение ценных бумаг;</w:t>
      </w:r>
    </w:p>
    <w:p w14:paraId="0DA0C9EA" w14:textId="60633065" w:rsidR="001D48EC" w:rsidRPr="00C2259C" w:rsidRDefault="001D48EC" w:rsidP="00C2259C">
      <w:pPr>
        <w:ind w:firstLine="709"/>
        <w:jc w:val="both"/>
        <w:rPr>
          <w:bCs/>
          <w:sz w:val="24"/>
          <w:szCs w:val="24"/>
        </w:rPr>
      </w:pPr>
      <w:r w:rsidRPr="00C2259C">
        <w:rPr>
          <w:bCs/>
          <w:sz w:val="24"/>
          <w:szCs w:val="24"/>
        </w:rPr>
        <w:t>- инвестиционные фонды;</w:t>
      </w:r>
    </w:p>
    <w:p w14:paraId="72FA9748" w14:textId="58B03947" w:rsidR="001D48EC" w:rsidRPr="00C2259C" w:rsidRDefault="001D48EC" w:rsidP="00C2259C">
      <w:pPr>
        <w:ind w:firstLine="709"/>
        <w:jc w:val="both"/>
        <w:rPr>
          <w:bCs/>
          <w:sz w:val="24"/>
          <w:szCs w:val="24"/>
        </w:rPr>
      </w:pPr>
      <w:r w:rsidRPr="00C2259C">
        <w:rPr>
          <w:bCs/>
          <w:sz w:val="24"/>
          <w:szCs w:val="24"/>
        </w:rPr>
        <w:t>- негосударственные пенсионные фонды;</w:t>
      </w:r>
    </w:p>
    <w:p w14:paraId="128AA5F6" w14:textId="77777777" w:rsidR="001D48EC" w:rsidRPr="00C2259C" w:rsidRDefault="001D48EC" w:rsidP="00C2259C">
      <w:pPr>
        <w:ind w:firstLine="709"/>
        <w:jc w:val="both"/>
        <w:rPr>
          <w:bCs/>
          <w:sz w:val="24"/>
          <w:szCs w:val="24"/>
        </w:rPr>
      </w:pPr>
      <w:r w:rsidRPr="00C2259C">
        <w:rPr>
          <w:bCs/>
          <w:sz w:val="24"/>
          <w:szCs w:val="24"/>
        </w:rPr>
        <w:t>- другие лица в случаях, предусмотренных нормативными правовыми актами Кыргызской Республики.</w:t>
      </w:r>
    </w:p>
    <w:p w14:paraId="3AE74C9D" w14:textId="46F82EFE" w:rsidR="00DE54C4" w:rsidRPr="00C2259C" w:rsidRDefault="001D48EC" w:rsidP="00C2259C">
      <w:pPr>
        <w:ind w:firstLine="709"/>
        <w:jc w:val="both"/>
        <w:rPr>
          <w:bCs/>
          <w:sz w:val="24"/>
          <w:szCs w:val="24"/>
        </w:rPr>
      </w:pPr>
      <w:r w:rsidRPr="00C2259C">
        <w:rPr>
          <w:bCs/>
          <w:sz w:val="24"/>
          <w:szCs w:val="24"/>
        </w:rPr>
        <w:t xml:space="preserve">Пользователями результатов аудиторских проверок являются руководители предприятий и организаций, заинтересованные в получении достоверной информации о состоянии предприятия; инвесторы, которые нуждаются в объективной информации о финансовой устойчивости и доходности </w:t>
      </w:r>
      <w:proofErr w:type="spellStart"/>
      <w:r w:rsidRPr="00C2259C">
        <w:rPr>
          <w:bCs/>
          <w:sz w:val="24"/>
          <w:szCs w:val="24"/>
        </w:rPr>
        <w:t>аудируемого</w:t>
      </w:r>
      <w:proofErr w:type="spellEnd"/>
      <w:r w:rsidRPr="00C2259C">
        <w:rPr>
          <w:bCs/>
          <w:sz w:val="24"/>
          <w:szCs w:val="24"/>
        </w:rPr>
        <w:t xml:space="preserve"> предприятия; кредиторы, получающие из аудиторского заключения информацию о возвратности предоставляемых кредитов и займов; учредители предприятия, контролирующие законность и адекватность деятельности менеджмента; поставщики и покупатели, требующие гарантий соблюдения </w:t>
      </w:r>
      <w:r w:rsidRPr="00C2259C">
        <w:rPr>
          <w:bCs/>
          <w:sz w:val="24"/>
          <w:szCs w:val="24"/>
        </w:rPr>
        <w:lastRenderedPageBreak/>
        <w:t>договорных обязательств; государственные контролирующие органы, следящие за законностью деятельности предприятия; другие заинтересованные лица.</w:t>
      </w:r>
    </w:p>
    <w:p w14:paraId="3D683DC5" w14:textId="5A9DFC5A" w:rsidR="001D48EC" w:rsidRPr="00C2259C" w:rsidRDefault="001D48EC" w:rsidP="00C2259C">
      <w:pPr>
        <w:ind w:firstLine="709"/>
        <w:jc w:val="both"/>
        <w:rPr>
          <w:bCs/>
          <w:sz w:val="24"/>
          <w:szCs w:val="24"/>
        </w:rPr>
      </w:pPr>
      <w:r w:rsidRPr="00C2259C">
        <w:rPr>
          <w:bCs/>
          <w:sz w:val="24"/>
          <w:szCs w:val="24"/>
        </w:rPr>
        <w:t xml:space="preserve">Однако согласно официальному порталу Министерства экономики КР по проверкам деятельности субъектов предпринимательства, осуществляемых государственными контролирующими органами, по итогу 2018 года, </w:t>
      </w:r>
      <w:proofErr w:type="spellStart"/>
      <w:r w:rsidRPr="00C2259C">
        <w:rPr>
          <w:bCs/>
          <w:sz w:val="24"/>
          <w:szCs w:val="24"/>
        </w:rPr>
        <w:t>Госфиннадзором</w:t>
      </w:r>
      <w:proofErr w:type="spellEnd"/>
      <w:r w:rsidRPr="00C2259C">
        <w:rPr>
          <w:bCs/>
          <w:sz w:val="24"/>
          <w:szCs w:val="24"/>
        </w:rPr>
        <w:t xml:space="preserve"> было осуществлено 14 плановых и 2 внеплановых проверок аудиторских организаций КР.</w:t>
      </w:r>
    </w:p>
    <w:p w14:paraId="63168EFF" w14:textId="79E6FB1C" w:rsidR="001D48EC" w:rsidRPr="00C2259C" w:rsidRDefault="001D48EC" w:rsidP="00C2259C">
      <w:pPr>
        <w:ind w:firstLine="709"/>
        <w:jc w:val="both"/>
        <w:rPr>
          <w:bCs/>
          <w:sz w:val="24"/>
          <w:szCs w:val="24"/>
        </w:rPr>
      </w:pPr>
      <w:r w:rsidRPr="00C2259C">
        <w:rPr>
          <w:bCs/>
          <w:sz w:val="24"/>
          <w:szCs w:val="24"/>
        </w:rPr>
        <w:t xml:space="preserve">По результату данных проверок, а также рассмотренных жалоб и заявлений можно выявить, что наиболее частыми нарушениями аудиторских организаций при осуществлении своей деятельности является не соблюдение статей 5, 6, 9 Закона КР «Об аудиторской деятельности» и пункта 2 Порядка представления отчета об аудиторской деятельности аудиторскими организациями и индивидуальными аудиторами т.е. нарушения в части: </w:t>
      </w:r>
    </w:p>
    <w:p w14:paraId="7378C412" w14:textId="77777777" w:rsidR="001D48EC" w:rsidRPr="00C2259C" w:rsidRDefault="001D48EC" w:rsidP="00C2259C">
      <w:pPr>
        <w:ind w:firstLine="709"/>
        <w:jc w:val="both"/>
        <w:rPr>
          <w:bCs/>
          <w:sz w:val="24"/>
          <w:szCs w:val="24"/>
        </w:rPr>
      </w:pPr>
      <w:r w:rsidRPr="00C2259C">
        <w:rPr>
          <w:bCs/>
          <w:sz w:val="24"/>
          <w:szCs w:val="24"/>
        </w:rPr>
        <w:t xml:space="preserve">- установления и соблюдения стандартов внутреннего контроля качества проводимых ими аудиторских проверок; </w:t>
      </w:r>
    </w:p>
    <w:p w14:paraId="7B06D4E8" w14:textId="77777777" w:rsidR="001D48EC" w:rsidRPr="00C2259C" w:rsidRDefault="001D48EC" w:rsidP="00C2259C">
      <w:pPr>
        <w:ind w:firstLine="709"/>
        <w:jc w:val="both"/>
        <w:rPr>
          <w:bCs/>
          <w:sz w:val="24"/>
          <w:szCs w:val="24"/>
        </w:rPr>
      </w:pPr>
      <w:r w:rsidRPr="00C2259C">
        <w:rPr>
          <w:bCs/>
          <w:sz w:val="24"/>
          <w:szCs w:val="24"/>
        </w:rPr>
        <w:t>- соблюдения лицензионных требований согласно законодательства Кыргызской Республики о лицензировании;</w:t>
      </w:r>
    </w:p>
    <w:p w14:paraId="5022B78D" w14:textId="77777777" w:rsidR="001D48EC" w:rsidRPr="00C2259C" w:rsidRDefault="001D48EC" w:rsidP="00C2259C">
      <w:pPr>
        <w:ind w:firstLine="709"/>
        <w:jc w:val="both"/>
        <w:rPr>
          <w:bCs/>
          <w:sz w:val="24"/>
          <w:szCs w:val="24"/>
        </w:rPr>
      </w:pPr>
      <w:r w:rsidRPr="00C2259C">
        <w:rPr>
          <w:bCs/>
          <w:sz w:val="24"/>
          <w:szCs w:val="24"/>
        </w:rPr>
        <w:t>- представления аудиторского заключения (отчет), составленное аудитором или аудиторской организацией в ходе проведения аудита с нарушением установленных стандартов аудита;</w:t>
      </w:r>
    </w:p>
    <w:p w14:paraId="5EE86C05" w14:textId="77777777" w:rsidR="001D48EC" w:rsidRPr="00C2259C" w:rsidRDefault="001D48EC" w:rsidP="00C2259C">
      <w:pPr>
        <w:ind w:firstLine="709"/>
        <w:jc w:val="both"/>
        <w:rPr>
          <w:bCs/>
          <w:sz w:val="24"/>
          <w:szCs w:val="24"/>
        </w:rPr>
      </w:pPr>
      <w:r w:rsidRPr="00C2259C">
        <w:rPr>
          <w:bCs/>
          <w:sz w:val="24"/>
          <w:szCs w:val="24"/>
        </w:rPr>
        <w:t>- прохождения аудиторами обучения по программам повышения квалификации;</w:t>
      </w:r>
    </w:p>
    <w:p w14:paraId="3A2FA775" w14:textId="1584E6D1" w:rsidR="001D48EC" w:rsidRPr="00C2259C" w:rsidRDefault="001D48EC" w:rsidP="00C2259C">
      <w:pPr>
        <w:ind w:firstLine="709"/>
        <w:jc w:val="both"/>
        <w:rPr>
          <w:bCs/>
          <w:sz w:val="24"/>
          <w:szCs w:val="24"/>
        </w:rPr>
      </w:pPr>
      <w:r w:rsidRPr="00C2259C">
        <w:rPr>
          <w:bCs/>
          <w:sz w:val="24"/>
          <w:szCs w:val="24"/>
        </w:rPr>
        <w:t>- представления отчета об аудиторской деятельности аудиторскими организациями за отчетный год.</w:t>
      </w:r>
    </w:p>
    <w:p w14:paraId="470FC290" w14:textId="77777777" w:rsidR="00165939" w:rsidRDefault="005240B3" w:rsidP="00C2259C">
      <w:pPr>
        <w:ind w:firstLine="709"/>
        <w:jc w:val="both"/>
        <w:rPr>
          <w:bCs/>
          <w:sz w:val="24"/>
          <w:szCs w:val="24"/>
        </w:rPr>
      </w:pPr>
      <w:r w:rsidRPr="00C2259C">
        <w:rPr>
          <w:bCs/>
          <w:sz w:val="24"/>
          <w:szCs w:val="24"/>
        </w:rPr>
        <w:t xml:space="preserve">Вышеизложенные нарушения </w:t>
      </w:r>
      <w:r w:rsidR="000A0C33" w:rsidRPr="00C2259C">
        <w:rPr>
          <w:bCs/>
          <w:sz w:val="24"/>
          <w:szCs w:val="24"/>
        </w:rPr>
        <w:t xml:space="preserve">показывают, что аудиторские организации в основном нарушают </w:t>
      </w:r>
      <w:r w:rsidR="00165939" w:rsidRPr="00C2259C">
        <w:rPr>
          <w:bCs/>
          <w:sz w:val="24"/>
          <w:szCs w:val="24"/>
        </w:rPr>
        <w:t>требования,</w:t>
      </w:r>
      <w:r w:rsidR="000A0C33" w:rsidRPr="00C2259C">
        <w:rPr>
          <w:bCs/>
          <w:sz w:val="24"/>
          <w:szCs w:val="24"/>
        </w:rPr>
        <w:t xml:space="preserve"> напрямую </w:t>
      </w:r>
      <w:r w:rsidR="00165939" w:rsidRPr="00C2259C">
        <w:rPr>
          <w:bCs/>
          <w:sz w:val="24"/>
          <w:szCs w:val="24"/>
        </w:rPr>
        <w:t>влияющие на</w:t>
      </w:r>
      <w:r w:rsidR="000A0C33" w:rsidRPr="00C2259C">
        <w:rPr>
          <w:bCs/>
          <w:sz w:val="24"/>
          <w:szCs w:val="24"/>
        </w:rPr>
        <w:t xml:space="preserve"> к</w:t>
      </w:r>
      <w:r w:rsidR="00165939" w:rsidRPr="00C2259C">
        <w:rPr>
          <w:bCs/>
          <w:sz w:val="24"/>
          <w:szCs w:val="24"/>
        </w:rPr>
        <w:t>ачество</w:t>
      </w:r>
      <w:r w:rsidR="000A0C33" w:rsidRPr="00C2259C">
        <w:rPr>
          <w:bCs/>
          <w:sz w:val="24"/>
          <w:szCs w:val="24"/>
        </w:rPr>
        <w:t xml:space="preserve"> предоставляемых ау</w:t>
      </w:r>
      <w:r w:rsidR="00165939" w:rsidRPr="00C2259C">
        <w:rPr>
          <w:bCs/>
          <w:sz w:val="24"/>
          <w:szCs w:val="24"/>
        </w:rPr>
        <w:t xml:space="preserve">диторскими организациями услуг. </w:t>
      </w:r>
    </w:p>
    <w:p w14:paraId="13B8E76F" w14:textId="4E3DA955" w:rsidR="003705A7" w:rsidRPr="00C2259C" w:rsidRDefault="003705A7" w:rsidP="00C2259C">
      <w:pPr>
        <w:ind w:firstLine="709"/>
        <w:jc w:val="both"/>
        <w:rPr>
          <w:bCs/>
          <w:sz w:val="24"/>
          <w:szCs w:val="24"/>
        </w:rPr>
      </w:pPr>
      <w:r w:rsidRPr="003705A7">
        <w:rPr>
          <w:bCs/>
          <w:sz w:val="24"/>
          <w:szCs w:val="24"/>
        </w:rPr>
        <w:t xml:space="preserve">Как следствие, большинство (70 %) отечественных аудиторских организаций не имеют необходимых финансовых, кадровых и иных ресурсов для обеспечения должного функционирования деятельности аудиторской организации, ее системы внутреннего контроля и достижения целей аудиторской деятельности. Данное обстоятельство делает невозможным обеспечение </w:t>
      </w:r>
      <w:r>
        <w:rPr>
          <w:bCs/>
          <w:sz w:val="24"/>
          <w:szCs w:val="24"/>
        </w:rPr>
        <w:t>качественным аудитом потребителей</w:t>
      </w:r>
      <w:r w:rsidRPr="003705A7">
        <w:rPr>
          <w:bCs/>
          <w:sz w:val="24"/>
          <w:szCs w:val="24"/>
        </w:rPr>
        <w:t xml:space="preserve"> и создает условия для, недобросовестного осуществления де</w:t>
      </w:r>
      <w:r w:rsidR="00B9477E">
        <w:rPr>
          <w:bCs/>
          <w:sz w:val="24"/>
          <w:szCs w:val="24"/>
        </w:rPr>
        <w:t>яте</w:t>
      </w:r>
      <w:r w:rsidRPr="003705A7">
        <w:rPr>
          <w:bCs/>
          <w:sz w:val="24"/>
          <w:szCs w:val="24"/>
        </w:rPr>
        <w:t xml:space="preserve">льности, низких по качеству предоставляемых услуг аудиторами, конфликта интересов аудитора и </w:t>
      </w:r>
      <w:proofErr w:type="spellStart"/>
      <w:r w:rsidRPr="003705A7">
        <w:rPr>
          <w:bCs/>
          <w:sz w:val="24"/>
          <w:szCs w:val="24"/>
        </w:rPr>
        <w:t>аудируемого</w:t>
      </w:r>
      <w:proofErr w:type="spellEnd"/>
      <w:r w:rsidRPr="003705A7">
        <w:rPr>
          <w:bCs/>
          <w:sz w:val="24"/>
          <w:szCs w:val="24"/>
        </w:rPr>
        <w:t xml:space="preserve"> лица, нарушений принципа независимост</w:t>
      </w:r>
      <w:r>
        <w:rPr>
          <w:bCs/>
          <w:sz w:val="24"/>
          <w:szCs w:val="24"/>
        </w:rPr>
        <w:t xml:space="preserve">и, также может </w:t>
      </w:r>
      <w:r w:rsidR="000B40DA">
        <w:rPr>
          <w:bCs/>
          <w:sz w:val="24"/>
          <w:szCs w:val="24"/>
        </w:rPr>
        <w:t>стать основой</w:t>
      </w:r>
      <w:r>
        <w:rPr>
          <w:bCs/>
          <w:sz w:val="24"/>
          <w:szCs w:val="24"/>
        </w:rPr>
        <w:t xml:space="preserve"> </w:t>
      </w:r>
      <w:r w:rsidR="000B40DA">
        <w:rPr>
          <w:bCs/>
          <w:sz w:val="24"/>
          <w:szCs w:val="24"/>
        </w:rPr>
        <w:t>для</w:t>
      </w:r>
      <w:r w:rsidR="000B40DA" w:rsidRPr="003705A7">
        <w:rPr>
          <w:bCs/>
          <w:sz w:val="24"/>
          <w:szCs w:val="24"/>
        </w:rPr>
        <w:t xml:space="preserve"> </w:t>
      </w:r>
      <w:r w:rsidR="000B40DA" w:rsidRPr="00C2259C">
        <w:rPr>
          <w:bCs/>
          <w:sz w:val="24"/>
          <w:szCs w:val="24"/>
        </w:rPr>
        <w:t xml:space="preserve">деятельности </w:t>
      </w:r>
      <w:r w:rsidR="000B40DA">
        <w:rPr>
          <w:bCs/>
          <w:sz w:val="24"/>
          <w:szCs w:val="24"/>
        </w:rPr>
        <w:t xml:space="preserve">«черных» </w:t>
      </w:r>
      <w:r w:rsidR="000B40DA" w:rsidRPr="00C2259C">
        <w:rPr>
          <w:bCs/>
          <w:sz w:val="24"/>
          <w:szCs w:val="24"/>
        </w:rPr>
        <w:t>аудиторов, которые за умеренную плату предоставят клиенту желаемое заключение</w:t>
      </w:r>
      <w:r w:rsidRPr="003705A7">
        <w:rPr>
          <w:bCs/>
          <w:sz w:val="24"/>
          <w:szCs w:val="24"/>
        </w:rPr>
        <w:t>.</w:t>
      </w:r>
    </w:p>
    <w:p w14:paraId="05357E82" w14:textId="397D1E2C" w:rsidR="000A0C33" w:rsidRPr="00C2259C" w:rsidRDefault="00165939" w:rsidP="00C2259C">
      <w:pPr>
        <w:ind w:firstLine="709"/>
        <w:jc w:val="both"/>
        <w:rPr>
          <w:bCs/>
          <w:sz w:val="24"/>
          <w:szCs w:val="24"/>
        </w:rPr>
      </w:pPr>
      <w:r w:rsidRPr="00C2259C">
        <w:rPr>
          <w:bCs/>
          <w:sz w:val="24"/>
          <w:szCs w:val="24"/>
        </w:rPr>
        <w:t>Также учитывая, что ежегодному обязательному аудиту подлежат субъекты публичного интереса данно</w:t>
      </w:r>
      <w:r w:rsidR="000A0C33" w:rsidRPr="00C2259C">
        <w:rPr>
          <w:bCs/>
          <w:sz w:val="24"/>
          <w:szCs w:val="24"/>
        </w:rPr>
        <w:t xml:space="preserve">е стечение обстоятельств чревато наличием недостоверной информации, которое может отрицательно повлиять и снизить эффективность функционирования рынка капитала, не давая возможности оценивать и прогнозировать последствия различных экономических решений. </w:t>
      </w:r>
    </w:p>
    <w:p w14:paraId="224C0D9C" w14:textId="0D6B2BBA" w:rsidR="002F5273" w:rsidRPr="00C2259C" w:rsidRDefault="000A0C33" w:rsidP="00C2259C">
      <w:pPr>
        <w:ind w:firstLine="709"/>
        <w:jc w:val="both"/>
        <w:rPr>
          <w:bCs/>
          <w:sz w:val="24"/>
          <w:szCs w:val="24"/>
        </w:rPr>
      </w:pPr>
      <w:r w:rsidRPr="00C2259C">
        <w:rPr>
          <w:bCs/>
          <w:sz w:val="24"/>
          <w:szCs w:val="24"/>
        </w:rPr>
        <w:t>В результате общественность не доверяет, и они не желают вкладывать свои средства в деятельность таких коммерческих структур. Таким образом, оказывается отрицательное влияние на формирование национального капитала предприятий реального сектора экономики, что в последствии приведет к упадку небанковского финансового рынка и экономики.</w:t>
      </w:r>
    </w:p>
    <w:p w14:paraId="63793D6F" w14:textId="77777777" w:rsidR="0093310D" w:rsidRPr="00C2259C" w:rsidRDefault="0093310D" w:rsidP="00C2259C">
      <w:pPr>
        <w:ind w:firstLine="709"/>
        <w:jc w:val="both"/>
        <w:rPr>
          <w:bCs/>
          <w:sz w:val="24"/>
          <w:szCs w:val="24"/>
        </w:rPr>
      </w:pPr>
    </w:p>
    <w:p w14:paraId="70CE3747" w14:textId="66B2EF36" w:rsidR="002F5273" w:rsidRPr="00C2259C" w:rsidRDefault="001B4D25" w:rsidP="00C2259C">
      <w:pPr>
        <w:ind w:firstLine="709"/>
        <w:jc w:val="both"/>
        <w:rPr>
          <w:b/>
          <w:bCs/>
          <w:sz w:val="24"/>
          <w:szCs w:val="24"/>
        </w:rPr>
      </w:pPr>
      <w:r w:rsidRPr="00C2259C">
        <w:rPr>
          <w:b/>
          <w:bCs/>
          <w:sz w:val="24"/>
          <w:szCs w:val="24"/>
        </w:rPr>
        <w:t xml:space="preserve">Проблема </w:t>
      </w:r>
      <w:r w:rsidR="006A0D4C" w:rsidRPr="00C2259C">
        <w:rPr>
          <w:b/>
          <w:bCs/>
          <w:sz w:val="24"/>
          <w:szCs w:val="24"/>
        </w:rPr>
        <w:t xml:space="preserve">2. </w:t>
      </w:r>
      <w:r w:rsidR="002F5273" w:rsidRPr="00C2259C">
        <w:rPr>
          <w:b/>
          <w:bCs/>
          <w:sz w:val="24"/>
          <w:szCs w:val="24"/>
        </w:rPr>
        <w:t xml:space="preserve">Низкая конкурентоспособность большинства отечественных аудиторских организаций </w:t>
      </w:r>
      <w:r w:rsidR="006A0D4C" w:rsidRPr="00C2259C">
        <w:rPr>
          <w:b/>
          <w:bCs/>
          <w:sz w:val="24"/>
          <w:szCs w:val="24"/>
        </w:rPr>
        <w:t xml:space="preserve">на территории Кыргызской Республики в рамках создания единого рынка </w:t>
      </w:r>
      <w:r w:rsidR="00AC1F67" w:rsidRPr="00AC1F67">
        <w:rPr>
          <w:b/>
          <w:bCs/>
          <w:sz w:val="24"/>
          <w:szCs w:val="24"/>
        </w:rPr>
        <w:t>Евразийско</w:t>
      </w:r>
      <w:r w:rsidR="00AC1F67">
        <w:rPr>
          <w:b/>
          <w:bCs/>
          <w:sz w:val="24"/>
          <w:szCs w:val="24"/>
        </w:rPr>
        <w:t>го экономического</w:t>
      </w:r>
      <w:r w:rsidR="00AC1F67" w:rsidRPr="00AC1F67">
        <w:rPr>
          <w:b/>
          <w:bCs/>
          <w:sz w:val="24"/>
          <w:szCs w:val="24"/>
        </w:rPr>
        <w:t xml:space="preserve"> союзу</w:t>
      </w:r>
      <w:r w:rsidR="00AC1F67">
        <w:rPr>
          <w:b/>
          <w:bCs/>
          <w:sz w:val="24"/>
          <w:szCs w:val="24"/>
        </w:rPr>
        <w:t xml:space="preserve"> (далее- ЕАЭС)</w:t>
      </w:r>
      <w:r w:rsidR="00AC1F67" w:rsidRPr="00AC1F67">
        <w:rPr>
          <w:b/>
          <w:bCs/>
          <w:sz w:val="24"/>
          <w:szCs w:val="24"/>
        </w:rPr>
        <w:t>,</w:t>
      </w:r>
      <w:r w:rsidR="002F5273" w:rsidRPr="00C2259C">
        <w:rPr>
          <w:b/>
          <w:bCs/>
          <w:sz w:val="24"/>
          <w:szCs w:val="24"/>
        </w:rPr>
        <w:t xml:space="preserve"> </w:t>
      </w:r>
      <w:r w:rsidR="006A0D4C" w:rsidRPr="00C2259C">
        <w:rPr>
          <w:b/>
          <w:bCs/>
          <w:sz w:val="24"/>
          <w:szCs w:val="24"/>
        </w:rPr>
        <w:t>в области аудита.</w:t>
      </w:r>
    </w:p>
    <w:p w14:paraId="262FA6CD" w14:textId="22C4D4D2" w:rsidR="008817A3" w:rsidRPr="00C2259C" w:rsidRDefault="008817A3" w:rsidP="00C2259C">
      <w:pPr>
        <w:ind w:firstLine="709"/>
        <w:jc w:val="both"/>
        <w:rPr>
          <w:bCs/>
          <w:sz w:val="24"/>
          <w:szCs w:val="24"/>
        </w:rPr>
      </w:pPr>
      <w:r w:rsidRPr="00C2259C">
        <w:rPr>
          <w:bCs/>
          <w:sz w:val="24"/>
          <w:szCs w:val="24"/>
        </w:rPr>
        <w:t xml:space="preserve">Глобализация деятельности компаний, выход на зарубежные рынки предполагают также необходимость глобализации аудиторской деятельности. Взаимное доверие стран к результатам взаимного аудита основывается на признании систем надзора и контроля качества аудита. Это очень важно для стран постсоветского пространства, рынки </w:t>
      </w:r>
      <w:r w:rsidRPr="00C2259C">
        <w:rPr>
          <w:bCs/>
          <w:sz w:val="24"/>
          <w:szCs w:val="24"/>
        </w:rPr>
        <w:lastRenderedPageBreak/>
        <w:t>аудиторских услуг которых стремительно развиваются и имеют не такую большую историю, как в странах Европы.</w:t>
      </w:r>
    </w:p>
    <w:p w14:paraId="74253349" w14:textId="05610DFF" w:rsidR="008817A3" w:rsidRPr="00C2259C" w:rsidRDefault="008817A3" w:rsidP="00C2259C">
      <w:pPr>
        <w:ind w:firstLine="709"/>
        <w:jc w:val="both"/>
        <w:rPr>
          <w:bCs/>
          <w:sz w:val="24"/>
          <w:szCs w:val="24"/>
        </w:rPr>
      </w:pPr>
      <w:r w:rsidRPr="00C2259C">
        <w:rPr>
          <w:bCs/>
          <w:sz w:val="24"/>
          <w:szCs w:val="24"/>
        </w:rPr>
        <w:t>На современном этапе перед всеми государствами-членами ЕАЭС встает проблема качества аудита. Решение вопросов повышения качества аудиторских услуг и возможность его эффективного контроля особо актуальна и в Кыргызстане.</w:t>
      </w:r>
    </w:p>
    <w:p w14:paraId="54E13533" w14:textId="7518FBCC" w:rsidR="004C5194" w:rsidRPr="00C2259C" w:rsidRDefault="00C4798B" w:rsidP="00C2259C">
      <w:pPr>
        <w:ind w:firstLine="709"/>
        <w:jc w:val="both"/>
        <w:rPr>
          <w:bCs/>
          <w:sz w:val="24"/>
          <w:szCs w:val="24"/>
        </w:rPr>
      </w:pPr>
      <w:r w:rsidRPr="00C2259C">
        <w:rPr>
          <w:bCs/>
          <w:sz w:val="24"/>
          <w:szCs w:val="24"/>
        </w:rPr>
        <w:t xml:space="preserve">Особенностью функционирования рынка аудиторских услуг сегодня и особенно в рамках интеграции в ЕАЭС является усиление конкуренции, повышение требований заказчиков аудиторских услуг и пользователей аудиторской отчетности, которые стали заинтересованы в получении достоверной информации о финансовом положении предприятия, ужесточение требований к качеству аудита и репутации аудитора по мере выхода </w:t>
      </w:r>
      <w:proofErr w:type="spellStart"/>
      <w:r w:rsidRPr="00C2259C">
        <w:rPr>
          <w:bCs/>
          <w:sz w:val="24"/>
          <w:szCs w:val="24"/>
        </w:rPr>
        <w:t>кыргызских</w:t>
      </w:r>
      <w:proofErr w:type="spellEnd"/>
      <w:r w:rsidRPr="00C2259C">
        <w:rPr>
          <w:bCs/>
          <w:sz w:val="24"/>
          <w:szCs w:val="24"/>
        </w:rPr>
        <w:t xml:space="preserve"> предприятий на международные рынки капитала государств – членов ЕАЭС и интеграции Кыргызстана в мировое экономическое сообщество.</w:t>
      </w:r>
    </w:p>
    <w:p w14:paraId="52B4AB79" w14:textId="41527642" w:rsidR="005904C6" w:rsidRPr="00C2259C" w:rsidRDefault="00E9735C" w:rsidP="00C2259C">
      <w:pPr>
        <w:ind w:firstLine="709"/>
        <w:jc w:val="both"/>
        <w:rPr>
          <w:bCs/>
          <w:sz w:val="24"/>
          <w:szCs w:val="24"/>
        </w:rPr>
      </w:pPr>
      <w:r w:rsidRPr="00C2259C">
        <w:rPr>
          <w:bCs/>
          <w:sz w:val="24"/>
          <w:szCs w:val="24"/>
        </w:rPr>
        <w:t xml:space="preserve">Важной и актуальной проблемой Кыргызстана в настоящее время является </w:t>
      </w:r>
      <w:bookmarkStart w:id="4" w:name="_Hlk9187647"/>
      <w:r w:rsidRPr="00C2259C">
        <w:rPr>
          <w:bCs/>
          <w:sz w:val="24"/>
          <w:szCs w:val="24"/>
        </w:rPr>
        <w:t>низкая конкурентоспособность большинства отечественных аудиторских организаций</w:t>
      </w:r>
      <w:bookmarkEnd w:id="4"/>
      <w:r w:rsidRPr="00C2259C">
        <w:rPr>
          <w:bCs/>
          <w:sz w:val="24"/>
          <w:szCs w:val="24"/>
        </w:rPr>
        <w:t>.</w:t>
      </w:r>
      <w:r w:rsidRPr="00C2259C">
        <w:rPr>
          <w:sz w:val="24"/>
          <w:szCs w:val="24"/>
        </w:rPr>
        <w:t xml:space="preserve"> </w:t>
      </w:r>
      <w:r w:rsidRPr="00C2259C">
        <w:rPr>
          <w:bCs/>
          <w:sz w:val="24"/>
          <w:szCs w:val="24"/>
        </w:rPr>
        <w:t xml:space="preserve">Это связано с тем, что они не имеют необходимых профессиональных кадровых ресурсов, системы внутреннего контроля качества, эффективного механизма правового регулирования аудиторской деятельности, не говоря уже об отсутствие каких-либо </w:t>
      </w:r>
      <w:r w:rsidR="00B63C75" w:rsidRPr="00C2259C">
        <w:rPr>
          <w:bCs/>
          <w:sz w:val="24"/>
          <w:szCs w:val="24"/>
        </w:rPr>
        <w:t>стратегических</w:t>
      </w:r>
      <w:r w:rsidRPr="00C2259C">
        <w:rPr>
          <w:bCs/>
          <w:sz w:val="24"/>
          <w:szCs w:val="24"/>
        </w:rPr>
        <w:t xml:space="preserve"> основ развития аудита и должного надзора на</w:t>
      </w:r>
      <w:r w:rsidR="002F5273" w:rsidRPr="00C2259C">
        <w:rPr>
          <w:bCs/>
          <w:sz w:val="24"/>
          <w:szCs w:val="24"/>
        </w:rPr>
        <w:t>д качеством</w:t>
      </w:r>
      <w:r w:rsidRPr="00C2259C">
        <w:rPr>
          <w:bCs/>
          <w:sz w:val="24"/>
          <w:szCs w:val="24"/>
        </w:rPr>
        <w:t xml:space="preserve"> аудиторск</w:t>
      </w:r>
      <w:r w:rsidR="002F5273" w:rsidRPr="00C2259C">
        <w:rPr>
          <w:bCs/>
          <w:sz w:val="24"/>
          <w:szCs w:val="24"/>
        </w:rPr>
        <w:t>ого</w:t>
      </w:r>
      <w:r w:rsidRPr="00C2259C">
        <w:rPr>
          <w:bCs/>
          <w:sz w:val="24"/>
          <w:szCs w:val="24"/>
        </w:rPr>
        <w:t xml:space="preserve"> рынк</w:t>
      </w:r>
      <w:r w:rsidR="002F5273" w:rsidRPr="00C2259C">
        <w:rPr>
          <w:bCs/>
          <w:sz w:val="24"/>
          <w:szCs w:val="24"/>
        </w:rPr>
        <w:t>а</w:t>
      </w:r>
      <w:r w:rsidR="00BC13AB" w:rsidRPr="00C2259C">
        <w:rPr>
          <w:bCs/>
          <w:sz w:val="24"/>
          <w:szCs w:val="24"/>
        </w:rPr>
        <w:t>.</w:t>
      </w:r>
      <w:r w:rsidR="00FC3F90" w:rsidRPr="00C2259C">
        <w:rPr>
          <w:bCs/>
          <w:sz w:val="24"/>
          <w:szCs w:val="24"/>
        </w:rPr>
        <w:t xml:space="preserve"> </w:t>
      </w:r>
    </w:p>
    <w:p w14:paraId="779CBBB4" w14:textId="7277C187" w:rsidR="00165939" w:rsidRPr="00C2259C" w:rsidRDefault="00165939" w:rsidP="00C2259C">
      <w:pPr>
        <w:ind w:firstLine="709"/>
        <w:jc w:val="both"/>
        <w:rPr>
          <w:bCs/>
          <w:sz w:val="24"/>
          <w:szCs w:val="24"/>
        </w:rPr>
      </w:pPr>
      <w:r w:rsidRPr="00C2259C">
        <w:rPr>
          <w:bCs/>
          <w:sz w:val="24"/>
          <w:szCs w:val="24"/>
        </w:rPr>
        <w:t>В связи с присоединением Кыргызской Республики к Евразийскому экономическому союзу, с целью создания основ единого рынка ЕАЭС, были инициированы (и инициируются) и ведутся совместные работы государств-участников во многих отраслях хозяйственной деятельности. Такая работа была инициирована и в области аудиторской деятельности, в результате чего создана Рабочая группа при Консультативном комитете по финансовым рынкам в состав которого вошли члены Евразийской экономической комиссии и представители государств-членов ЕАЭС в том числе представитель от Кыргызской Республики.</w:t>
      </w:r>
    </w:p>
    <w:p w14:paraId="52D9E6DE" w14:textId="77777777" w:rsidR="00165939" w:rsidRPr="00C2259C" w:rsidRDefault="00165939" w:rsidP="00C2259C">
      <w:pPr>
        <w:ind w:firstLine="709"/>
        <w:jc w:val="both"/>
        <w:rPr>
          <w:bCs/>
          <w:sz w:val="24"/>
          <w:szCs w:val="24"/>
        </w:rPr>
      </w:pPr>
      <w:r w:rsidRPr="00C2259C">
        <w:rPr>
          <w:bCs/>
          <w:sz w:val="24"/>
          <w:szCs w:val="24"/>
        </w:rPr>
        <w:t>Данной Рабочей группой было разработано Соглашение об аудиторской деятельности на территории ЕАЭС (Далее - Соглашение).</w:t>
      </w:r>
      <w:r w:rsidRPr="00C2259C">
        <w:rPr>
          <w:rStyle w:val="ac"/>
          <w:bCs/>
          <w:sz w:val="24"/>
          <w:szCs w:val="24"/>
        </w:rPr>
        <w:footnoteReference w:id="1"/>
      </w:r>
    </w:p>
    <w:p w14:paraId="0C7AC3DE" w14:textId="77777777" w:rsidR="00165939" w:rsidRPr="00C2259C" w:rsidRDefault="00165939" w:rsidP="00C2259C">
      <w:pPr>
        <w:ind w:firstLine="709"/>
        <w:jc w:val="both"/>
        <w:rPr>
          <w:bCs/>
          <w:sz w:val="24"/>
          <w:szCs w:val="24"/>
        </w:rPr>
      </w:pPr>
      <w:r w:rsidRPr="00C2259C">
        <w:rPr>
          <w:bCs/>
          <w:sz w:val="24"/>
          <w:szCs w:val="24"/>
        </w:rPr>
        <w:t xml:space="preserve">Также в рамках создания вышеуказанного единого рынка в области аудита на территории ЕАЭС от 26 декабря 2016 года № 22 решением Высшего Евразийского экономического совета был утвержден План либерализации по формированию единого рынка услуг в области аудита (далее-План либерализации). </w:t>
      </w:r>
    </w:p>
    <w:p w14:paraId="40E16DEE" w14:textId="0C8AC1A8" w:rsidR="00165939" w:rsidRPr="00C2259C" w:rsidRDefault="00165939" w:rsidP="00C2259C">
      <w:pPr>
        <w:ind w:firstLine="709"/>
        <w:jc w:val="both"/>
        <w:rPr>
          <w:bCs/>
          <w:sz w:val="24"/>
          <w:szCs w:val="24"/>
        </w:rPr>
      </w:pPr>
      <w:r w:rsidRPr="00C2259C">
        <w:rPr>
          <w:bCs/>
          <w:sz w:val="24"/>
          <w:szCs w:val="24"/>
        </w:rPr>
        <w:t>В соответствии с данным Планом либерализации, компетентными органами государств-членов ЕАЭС, на 2018-2020 годы предусмотрены мероприятия о приведении национального законодательства в соответствие с нормами Соглашения.</w:t>
      </w:r>
    </w:p>
    <w:p w14:paraId="2481C459" w14:textId="4C667553" w:rsidR="00165939" w:rsidRPr="00C2259C" w:rsidRDefault="00165939" w:rsidP="00C2259C">
      <w:pPr>
        <w:ind w:firstLine="709"/>
        <w:jc w:val="both"/>
        <w:rPr>
          <w:bCs/>
          <w:sz w:val="24"/>
          <w:szCs w:val="24"/>
        </w:rPr>
      </w:pPr>
      <w:r w:rsidRPr="00C2259C">
        <w:rPr>
          <w:bCs/>
          <w:sz w:val="24"/>
          <w:szCs w:val="24"/>
        </w:rPr>
        <w:t>Для гармонизации и либерализации национальных законодательств государств-членов ЕАЭС необходим единый подход к организации, регулированию и осуществлению аудиторской деятельности на базе сравнительного анализа современного состояния законодательства об аудиторской деятельности в странах ЕАЭС.</w:t>
      </w:r>
    </w:p>
    <w:p w14:paraId="6060D857" w14:textId="57726862" w:rsidR="005904C6" w:rsidRPr="00C2259C" w:rsidRDefault="005904C6" w:rsidP="00C2259C">
      <w:pPr>
        <w:ind w:firstLine="709"/>
        <w:jc w:val="both"/>
        <w:rPr>
          <w:bCs/>
          <w:sz w:val="24"/>
          <w:szCs w:val="24"/>
        </w:rPr>
      </w:pPr>
      <w:r w:rsidRPr="00C2259C">
        <w:rPr>
          <w:bCs/>
          <w:sz w:val="24"/>
          <w:szCs w:val="24"/>
        </w:rPr>
        <w:t xml:space="preserve">Вышеуказанным Соглашением предусмотрены требования и нормы к правоотношениям в области аудита </w:t>
      </w:r>
      <w:r w:rsidR="00B63C75" w:rsidRPr="00C2259C">
        <w:rPr>
          <w:bCs/>
          <w:sz w:val="24"/>
          <w:szCs w:val="24"/>
        </w:rPr>
        <w:t>на территории</w:t>
      </w:r>
      <w:r w:rsidRPr="00C2259C">
        <w:rPr>
          <w:bCs/>
          <w:sz w:val="24"/>
          <w:szCs w:val="24"/>
        </w:rPr>
        <w:t xml:space="preserve"> ЕАЭС, некоторы</w:t>
      </w:r>
      <w:r w:rsidR="008817A3" w:rsidRPr="00C2259C">
        <w:rPr>
          <w:bCs/>
          <w:sz w:val="24"/>
          <w:szCs w:val="24"/>
        </w:rPr>
        <w:t>е</w:t>
      </w:r>
      <w:r w:rsidRPr="00C2259C">
        <w:rPr>
          <w:bCs/>
          <w:sz w:val="24"/>
          <w:szCs w:val="24"/>
        </w:rPr>
        <w:t xml:space="preserve"> из которых еще мало практикуются на аудиторском рынке Кыргызстана и соответственно еще </w:t>
      </w:r>
      <w:r w:rsidR="00B63C75" w:rsidRPr="00C2259C">
        <w:rPr>
          <w:bCs/>
          <w:sz w:val="24"/>
          <w:szCs w:val="24"/>
        </w:rPr>
        <w:t>не полностью</w:t>
      </w:r>
      <w:r w:rsidRPr="00C2259C">
        <w:rPr>
          <w:bCs/>
          <w:sz w:val="24"/>
          <w:szCs w:val="24"/>
        </w:rPr>
        <w:t xml:space="preserve"> урегулированы законодательством. </w:t>
      </w:r>
    </w:p>
    <w:p w14:paraId="76BF0AA8" w14:textId="6176E544" w:rsidR="005904C6" w:rsidRPr="00C2259C" w:rsidRDefault="00BC13AB" w:rsidP="00C2259C">
      <w:pPr>
        <w:ind w:firstLine="709"/>
        <w:jc w:val="both"/>
        <w:rPr>
          <w:bCs/>
          <w:sz w:val="24"/>
          <w:szCs w:val="24"/>
        </w:rPr>
      </w:pPr>
      <w:r w:rsidRPr="00C2259C">
        <w:rPr>
          <w:bCs/>
          <w:sz w:val="24"/>
          <w:szCs w:val="24"/>
        </w:rPr>
        <w:t>В связи с чем</w:t>
      </w:r>
      <w:r w:rsidR="005904C6" w:rsidRPr="00C2259C">
        <w:rPr>
          <w:bCs/>
          <w:sz w:val="24"/>
          <w:szCs w:val="24"/>
        </w:rPr>
        <w:t>, возникает острая необходимость разработки и введения новых норм в законодательство в целях защиты и эффективного регулирования, развития и повышения конкурентоспособности субъектов национального рынка аудита в рамках единого рынка аудита на территории ЕАЭС.</w:t>
      </w:r>
    </w:p>
    <w:p w14:paraId="2265AEA0" w14:textId="4CB255F2" w:rsidR="005904C6" w:rsidRPr="00C2259C" w:rsidRDefault="00FC3F90" w:rsidP="00C2259C">
      <w:pPr>
        <w:ind w:firstLine="709"/>
        <w:jc w:val="both"/>
        <w:rPr>
          <w:bCs/>
          <w:sz w:val="24"/>
          <w:szCs w:val="24"/>
        </w:rPr>
      </w:pPr>
      <w:r w:rsidRPr="00C2259C">
        <w:rPr>
          <w:bCs/>
          <w:sz w:val="24"/>
          <w:szCs w:val="24"/>
        </w:rPr>
        <w:lastRenderedPageBreak/>
        <w:t xml:space="preserve">Отсутствие национального законодательства, которое позволило бы урегулировать взаимоотношения между государствами-членами ЕАЭС на территории Кыргызской Республики в рамках создания единого рынка ЕАЭС в области аудита, ставит под сомнение потенциальную конкурентоспособность аудиторских организаций </w:t>
      </w:r>
      <w:r w:rsidR="00C15005" w:rsidRPr="00C2259C">
        <w:rPr>
          <w:bCs/>
          <w:sz w:val="24"/>
          <w:szCs w:val="24"/>
        </w:rPr>
        <w:t>Кыргызстана</w:t>
      </w:r>
      <w:r w:rsidR="00BC13AB" w:rsidRPr="00C2259C">
        <w:rPr>
          <w:bCs/>
          <w:sz w:val="24"/>
          <w:szCs w:val="24"/>
        </w:rPr>
        <w:t>, что в последующем чревато поглощением национального рынка, рынками более конкурентоспособных государств-членов.</w:t>
      </w:r>
    </w:p>
    <w:p w14:paraId="5A5EF94F" w14:textId="16DA5106" w:rsidR="00523197" w:rsidRPr="00C2259C" w:rsidRDefault="004C0BAE" w:rsidP="00C2259C">
      <w:pPr>
        <w:ind w:firstLine="709"/>
        <w:jc w:val="both"/>
        <w:rPr>
          <w:bCs/>
          <w:sz w:val="24"/>
          <w:szCs w:val="24"/>
        </w:rPr>
      </w:pPr>
      <w:r w:rsidRPr="00C2259C">
        <w:rPr>
          <w:bCs/>
          <w:sz w:val="24"/>
          <w:szCs w:val="24"/>
        </w:rPr>
        <w:t>К примеру, а</w:t>
      </w:r>
      <w:r w:rsidR="00C4798B" w:rsidRPr="00C2259C">
        <w:rPr>
          <w:bCs/>
          <w:sz w:val="24"/>
          <w:szCs w:val="24"/>
        </w:rPr>
        <w:t>нализируя состояние контроля качества аудиторских услуг в</w:t>
      </w:r>
      <w:r w:rsidR="00523197" w:rsidRPr="00C2259C">
        <w:rPr>
          <w:bCs/>
          <w:sz w:val="24"/>
          <w:szCs w:val="24"/>
        </w:rPr>
        <w:t xml:space="preserve"> государствах-членах ЕАЭС, целесообразно рассмотреть уровни, на которых осуществляют контроль государство, саморегулируемые профессиональные организации, субъекты аудиторской деятельности (на уровне отдельной аудиторской фирмы, на уровне профессии, на уровне отдельной аудиторской проверки). </w:t>
      </w:r>
    </w:p>
    <w:p w14:paraId="107E97AA" w14:textId="486F97F3" w:rsidR="00694EED" w:rsidRPr="00C2259C" w:rsidRDefault="00523197" w:rsidP="00C2259C">
      <w:pPr>
        <w:ind w:firstLine="709"/>
        <w:jc w:val="both"/>
        <w:rPr>
          <w:bCs/>
          <w:sz w:val="24"/>
          <w:szCs w:val="24"/>
        </w:rPr>
      </w:pPr>
      <w:r w:rsidRPr="00C2259C">
        <w:rPr>
          <w:bCs/>
          <w:sz w:val="24"/>
          <w:szCs w:val="24"/>
        </w:rPr>
        <w:t>В соответствии с</w:t>
      </w:r>
      <w:r w:rsidR="00694EED" w:rsidRPr="00C2259C">
        <w:rPr>
          <w:bCs/>
          <w:sz w:val="24"/>
          <w:szCs w:val="24"/>
        </w:rPr>
        <w:t>о</w:t>
      </w:r>
      <w:r w:rsidRPr="00C2259C">
        <w:rPr>
          <w:bCs/>
          <w:sz w:val="24"/>
          <w:szCs w:val="24"/>
        </w:rPr>
        <w:t xml:space="preserve"> </w:t>
      </w:r>
      <w:r w:rsidR="00694EED" w:rsidRPr="00C2259C">
        <w:rPr>
          <w:bCs/>
          <w:sz w:val="24"/>
          <w:szCs w:val="24"/>
        </w:rPr>
        <w:t xml:space="preserve">статьей 8 </w:t>
      </w:r>
      <w:r w:rsidRPr="00C2259C">
        <w:rPr>
          <w:bCs/>
          <w:sz w:val="24"/>
          <w:szCs w:val="24"/>
        </w:rPr>
        <w:t>действующ</w:t>
      </w:r>
      <w:r w:rsidR="00694EED" w:rsidRPr="00C2259C">
        <w:rPr>
          <w:bCs/>
          <w:sz w:val="24"/>
          <w:szCs w:val="24"/>
        </w:rPr>
        <w:t>его</w:t>
      </w:r>
      <w:r w:rsidRPr="00C2259C">
        <w:rPr>
          <w:bCs/>
          <w:sz w:val="24"/>
          <w:szCs w:val="24"/>
        </w:rPr>
        <w:t xml:space="preserve"> </w:t>
      </w:r>
      <w:r w:rsidR="00694EED" w:rsidRPr="00C2259C">
        <w:rPr>
          <w:bCs/>
          <w:sz w:val="24"/>
          <w:szCs w:val="24"/>
        </w:rPr>
        <w:t>З</w:t>
      </w:r>
      <w:r w:rsidRPr="00C2259C">
        <w:rPr>
          <w:bCs/>
          <w:sz w:val="24"/>
          <w:szCs w:val="24"/>
        </w:rPr>
        <w:t>акон</w:t>
      </w:r>
      <w:r w:rsidR="00694EED" w:rsidRPr="00C2259C">
        <w:rPr>
          <w:bCs/>
          <w:sz w:val="24"/>
          <w:szCs w:val="24"/>
        </w:rPr>
        <w:t>а</w:t>
      </w:r>
      <w:r w:rsidRPr="00C2259C">
        <w:rPr>
          <w:bCs/>
          <w:sz w:val="24"/>
          <w:szCs w:val="24"/>
        </w:rPr>
        <w:t xml:space="preserve"> Кыргызской Республики «Об аудиторской деятельности»</w:t>
      </w:r>
      <w:r w:rsidR="00694EED" w:rsidRPr="00C2259C">
        <w:rPr>
          <w:bCs/>
          <w:sz w:val="24"/>
          <w:szCs w:val="24"/>
        </w:rPr>
        <w:t xml:space="preserve"> все функции </w:t>
      </w:r>
      <w:proofErr w:type="spellStart"/>
      <w:r w:rsidR="00694EED" w:rsidRPr="00C2259C">
        <w:rPr>
          <w:bCs/>
          <w:sz w:val="24"/>
          <w:szCs w:val="24"/>
        </w:rPr>
        <w:t>Госфиннадзора</w:t>
      </w:r>
      <w:proofErr w:type="spellEnd"/>
      <w:r w:rsidR="00694EED" w:rsidRPr="00C2259C">
        <w:rPr>
          <w:bCs/>
          <w:sz w:val="24"/>
          <w:szCs w:val="24"/>
        </w:rPr>
        <w:t xml:space="preserve"> по контролю за аудиторской деятельностью, в том числе и контроля качества аудиторских услуг ограничиваются на следующем:</w:t>
      </w:r>
    </w:p>
    <w:p w14:paraId="67ADE1A6" w14:textId="7E297DF8" w:rsidR="00694EED" w:rsidRPr="00C2259C" w:rsidRDefault="00694EED" w:rsidP="00C2259C">
      <w:pPr>
        <w:ind w:firstLine="709"/>
        <w:jc w:val="both"/>
        <w:rPr>
          <w:bCs/>
          <w:sz w:val="24"/>
          <w:szCs w:val="24"/>
        </w:rPr>
      </w:pPr>
      <w:r w:rsidRPr="00C2259C">
        <w:rPr>
          <w:bCs/>
          <w:sz w:val="24"/>
          <w:szCs w:val="24"/>
        </w:rPr>
        <w:t>- организация разработки и представление на утверждение Правительству Кыргызской Республики стандартов аудиторской деятельности;</w:t>
      </w:r>
      <w:r w:rsidR="00F2243C" w:rsidRPr="00C2259C">
        <w:rPr>
          <w:bCs/>
          <w:sz w:val="24"/>
          <w:szCs w:val="24"/>
        </w:rPr>
        <w:t xml:space="preserve"> </w:t>
      </w:r>
    </w:p>
    <w:p w14:paraId="39613CF5" w14:textId="5C061006" w:rsidR="00694EED" w:rsidRPr="00C2259C" w:rsidRDefault="00694EED" w:rsidP="00C2259C">
      <w:pPr>
        <w:ind w:firstLine="709"/>
        <w:jc w:val="both"/>
        <w:rPr>
          <w:bCs/>
          <w:sz w:val="24"/>
          <w:szCs w:val="24"/>
        </w:rPr>
      </w:pPr>
      <w:r w:rsidRPr="00C2259C">
        <w:rPr>
          <w:bCs/>
          <w:sz w:val="24"/>
          <w:szCs w:val="24"/>
        </w:rPr>
        <w:t>- разработка нормативных правовых актов для организации системы аттестации, обучения и повышения квалификации аудиторов в Кыргызской Республике, лицензирования аудиторской деятельности;</w:t>
      </w:r>
    </w:p>
    <w:p w14:paraId="6EEB41E7" w14:textId="18D289B5" w:rsidR="00694EED" w:rsidRPr="00C2259C" w:rsidRDefault="00694EED" w:rsidP="00C2259C">
      <w:pPr>
        <w:ind w:firstLine="709"/>
        <w:jc w:val="both"/>
        <w:rPr>
          <w:bCs/>
          <w:sz w:val="24"/>
          <w:szCs w:val="24"/>
        </w:rPr>
      </w:pPr>
      <w:r w:rsidRPr="00C2259C">
        <w:rPr>
          <w:bCs/>
          <w:sz w:val="24"/>
          <w:szCs w:val="24"/>
        </w:rPr>
        <w:t>- контроль за соблюдением аудиторскими организациями и индивидуальными аудиторами стандартов аудиторской деятельности;</w:t>
      </w:r>
      <w:r w:rsidR="00F2243C" w:rsidRPr="00C2259C">
        <w:rPr>
          <w:bCs/>
          <w:sz w:val="24"/>
          <w:szCs w:val="24"/>
        </w:rPr>
        <w:t xml:space="preserve"> </w:t>
      </w:r>
    </w:p>
    <w:p w14:paraId="4DD050AF" w14:textId="249D5BCD" w:rsidR="00694EED" w:rsidRPr="00C2259C" w:rsidRDefault="00694EED" w:rsidP="00C2259C">
      <w:pPr>
        <w:ind w:firstLine="709"/>
        <w:jc w:val="both"/>
        <w:rPr>
          <w:bCs/>
          <w:sz w:val="24"/>
          <w:szCs w:val="24"/>
        </w:rPr>
      </w:pPr>
      <w:r w:rsidRPr="00C2259C">
        <w:rPr>
          <w:bCs/>
          <w:sz w:val="24"/>
          <w:szCs w:val="24"/>
        </w:rPr>
        <w:t>- определение объема и разработка порядка представления уполномоченному государственному органу отчетности аудиторских организаций и индивидуальных аудиторов и финансовой отчетности;</w:t>
      </w:r>
    </w:p>
    <w:p w14:paraId="4BB43B2A" w14:textId="506312A5" w:rsidR="00694EED" w:rsidRPr="00C2259C" w:rsidRDefault="00694EED" w:rsidP="00C2259C">
      <w:pPr>
        <w:ind w:firstLine="709"/>
        <w:jc w:val="both"/>
        <w:rPr>
          <w:bCs/>
          <w:sz w:val="24"/>
          <w:szCs w:val="24"/>
        </w:rPr>
      </w:pPr>
      <w:r w:rsidRPr="00C2259C">
        <w:rPr>
          <w:bCs/>
          <w:sz w:val="24"/>
          <w:szCs w:val="24"/>
        </w:rPr>
        <w:t>- ведение государственных реестров аудиторов, аудиторских организаций, индивидуальных аудиторов, профессиональных аудиторских объединений в соответствии с положением о ведении реестров, утверждаемым уполномоченным органом, а также представление информации, содержащейся в реестрах, всем заинтересованным лицам.</w:t>
      </w:r>
    </w:p>
    <w:p w14:paraId="03CF1804" w14:textId="07CC6D6E" w:rsidR="004C0BAE" w:rsidRPr="00C2259C" w:rsidRDefault="004C0BAE" w:rsidP="00C2259C">
      <w:pPr>
        <w:ind w:firstLine="709"/>
        <w:jc w:val="both"/>
        <w:rPr>
          <w:bCs/>
          <w:sz w:val="24"/>
          <w:szCs w:val="24"/>
        </w:rPr>
      </w:pPr>
      <w:r w:rsidRPr="00C2259C">
        <w:rPr>
          <w:bCs/>
          <w:sz w:val="24"/>
          <w:szCs w:val="24"/>
        </w:rPr>
        <w:t>Учитывая вышеизложенное, можно сказать, что в Кыргызстане на сегодняшний день контроль за аудиторской деяте</w:t>
      </w:r>
      <w:r w:rsidR="00B63C75" w:rsidRPr="00C2259C">
        <w:rPr>
          <w:bCs/>
          <w:sz w:val="24"/>
          <w:szCs w:val="24"/>
        </w:rPr>
        <w:t>льностью, в том числе и контроль</w:t>
      </w:r>
      <w:r w:rsidRPr="00C2259C">
        <w:rPr>
          <w:bCs/>
          <w:sz w:val="24"/>
          <w:szCs w:val="24"/>
        </w:rPr>
        <w:t xml:space="preserve"> качества аудиторских услуг </w:t>
      </w:r>
      <w:r w:rsidR="00CC7B5A" w:rsidRPr="00C2259C">
        <w:rPr>
          <w:bCs/>
          <w:sz w:val="24"/>
          <w:szCs w:val="24"/>
        </w:rPr>
        <w:t>осуществляется весьма слабо, если только не осуществляется</w:t>
      </w:r>
      <w:r w:rsidR="00FC3F90" w:rsidRPr="00C2259C">
        <w:rPr>
          <w:bCs/>
          <w:sz w:val="24"/>
          <w:szCs w:val="24"/>
        </w:rPr>
        <w:t xml:space="preserve"> в принципе</w:t>
      </w:r>
      <w:r w:rsidR="00CC7B5A" w:rsidRPr="00C2259C">
        <w:rPr>
          <w:bCs/>
          <w:sz w:val="24"/>
          <w:szCs w:val="24"/>
        </w:rPr>
        <w:t>.</w:t>
      </w:r>
      <w:r w:rsidR="00FC3F90" w:rsidRPr="00C2259C">
        <w:rPr>
          <w:bCs/>
          <w:sz w:val="24"/>
          <w:szCs w:val="24"/>
        </w:rPr>
        <w:t xml:space="preserve"> </w:t>
      </w:r>
    </w:p>
    <w:p w14:paraId="2886743B" w14:textId="77777777" w:rsidR="0011109E" w:rsidRDefault="00036023" w:rsidP="00C2259C">
      <w:pPr>
        <w:ind w:firstLine="709"/>
        <w:jc w:val="both"/>
        <w:rPr>
          <w:bCs/>
          <w:sz w:val="24"/>
          <w:szCs w:val="24"/>
        </w:rPr>
      </w:pPr>
      <w:r w:rsidRPr="00C2259C">
        <w:rPr>
          <w:bCs/>
          <w:sz w:val="24"/>
          <w:szCs w:val="24"/>
        </w:rPr>
        <w:t>Обеспечить конкурентоспособность отечественных аудиторов невозможно при сохранении в законодательстве положений, не препятствующих использованию одного и того же сертификата аудитора для подтверждения минимальной численности в неограниченном количестве аудиторских организаций; трудоустройству аудитора у неограниченного числа работодателей; возможности аудитора быть учредителем (участником) и (или) руководителем неограниченного числа аудиторских организаций.</w:t>
      </w:r>
    </w:p>
    <w:p w14:paraId="73ADA75B" w14:textId="4925D413" w:rsidR="00036023" w:rsidRPr="00C2259C" w:rsidRDefault="00036023" w:rsidP="00C2259C">
      <w:pPr>
        <w:ind w:firstLine="709"/>
        <w:jc w:val="both"/>
        <w:rPr>
          <w:bCs/>
          <w:sz w:val="24"/>
          <w:szCs w:val="24"/>
        </w:rPr>
      </w:pPr>
      <w:r w:rsidRPr="00C2259C">
        <w:rPr>
          <w:bCs/>
          <w:sz w:val="24"/>
          <w:szCs w:val="24"/>
        </w:rPr>
        <w:t xml:space="preserve"> Как следствие, большинство (70 %) отечественных аудиторских организаций не имеют необходимых финансовых, кадровых и иных ресурсов для обеспечения должного функционирования деятельности аудиторской организации, ее системы внутреннего контроля и достижения целей аудиторской деятельности.</w:t>
      </w:r>
      <w:r w:rsidR="007A56E5" w:rsidRPr="00C2259C">
        <w:rPr>
          <w:bCs/>
          <w:sz w:val="24"/>
          <w:szCs w:val="24"/>
        </w:rPr>
        <w:t xml:space="preserve"> Данное обстоятельство делает невозможным обеспечение конкурентоспособности отечественных компаний и создает условия для высокой монополизации аудиторского рынка, также являющейся препятствием для обеспечения конкурентоспособности отечественных аудиторов. Данная ситуация не только создает условия для недобросовестной конкуренции на рынке, но и является непреодолимым препятствием для формирования единого рынка аудиторских услуг ЕАЭС, так как в корне противоречит законодательству и практике работы в других странах Евразийского Союза.</w:t>
      </w:r>
    </w:p>
    <w:p w14:paraId="721CBA1C" w14:textId="77777777" w:rsidR="00EE58E2" w:rsidRPr="00C2259C" w:rsidRDefault="00EE58E2" w:rsidP="00C2259C">
      <w:pPr>
        <w:ind w:firstLine="709"/>
        <w:jc w:val="both"/>
        <w:rPr>
          <w:bCs/>
          <w:sz w:val="24"/>
          <w:szCs w:val="24"/>
        </w:rPr>
      </w:pPr>
      <w:r w:rsidRPr="00C2259C">
        <w:rPr>
          <w:bCs/>
          <w:sz w:val="24"/>
          <w:szCs w:val="24"/>
        </w:rPr>
        <w:t xml:space="preserve">Внешними признаками конкурентоспособности аудиторской организации является масштаб ее бизнеса, востребованность ее услуг на уровне пользователей услуг и уровень доверия рынка к ее аудиторскому мнению. </w:t>
      </w:r>
    </w:p>
    <w:p w14:paraId="11DFE60A" w14:textId="77777777" w:rsidR="00EE58E2" w:rsidRPr="00C2259C" w:rsidRDefault="00EE58E2" w:rsidP="00C2259C">
      <w:pPr>
        <w:ind w:firstLine="709"/>
        <w:jc w:val="both"/>
        <w:rPr>
          <w:bCs/>
          <w:sz w:val="24"/>
          <w:szCs w:val="24"/>
        </w:rPr>
      </w:pPr>
      <w:r w:rsidRPr="00C2259C">
        <w:rPr>
          <w:bCs/>
          <w:sz w:val="24"/>
          <w:szCs w:val="24"/>
        </w:rPr>
        <w:lastRenderedPageBreak/>
        <w:t xml:space="preserve">Вместе с тем, действующее законодательство не предусматривает наличие в открытом доступе объективной и достоверной информации о результатах и масштабах работы субъектов аудиторской деятельности. </w:t>
      </w:r>
    </w:p>
    <w:p w14:paraId="7A84BF6B" w14:textId="77777777" w:rsidR="00EE58E2" w:rsidRPr="00C2259C" w:rsidRDefault="00EE58E2" w:rsidP="00C2259C">
      <w:pPr>
        <w:ind w:firstLine="709"/>
        <w:jc w:val="both"/>
        <w:rPr>
          <w:bCs/>
          <w:sz w:val="24"/>
          <w:szCs w:val="24"/>
        </w:rPr>
      </w:pPr>
      <w:r w:rsidRPr="00C2259C">
        <w:rPr>
          <w:bCs/>
          <w:sz w:val="24"/>
          <w:szCs w:val="24"/>
        </w:rPr>
        <w:t xml:space="preserve">Как результат, многолетние и системные искажения информации, которую, создавая себе необоснованные конкурентные преимущества, дают о себе участники аудиторской деятельности в различных рейтингах и в иной информации размещаемой в СМИ, что вводит в заблуждение потребителей услуг, пользователей отчетности и государственные органы. </w:t>
      </w:r>
    </w:p>
    <w:p w14:paraId="15E94923" w14:textId="51B064A8" w:rsidR="00EE58E2" w:rsidRPr="00C2259C" w:rsidRDefault="00EE58E2" w:rsidP="00C2259C">
      <w:pPr>
        <w:ind w:firstLine="709"/>
        <w:jc w:val="both"/>
        <w:rPr>
          <w:bCs/>
          <w:sz w:val="24"/>
          <w:szCs w:val="24"/>
        </w:rPr>
      </w:pPr>
      <w:r w:rsidRPr="00C2259C">
        <w:rPr>
          <w:bCs/>
          <w:sz w:val="24"/>
          <w:szCs w:val="24"/>
        </w:rPr>
        <w:t>Между тем, раскрытие вышеуказанной информации участниками аудиторской деятельности как самостоятельно, так и в объеме информации, содержащейся в реестре аудиторов и аудиторских организаций, позволило бы решить данный вопрос.</w:t>
      </w:r>
    </w:p>
    <w:p w14:paraId="50950865" w14:textId="1616AE8D" w:rsidR="00882708" w:rsidRPr="00C2259C" w:rsidRDefault="002F5273" w:rsidP="00C2259C">
      <w:pPr>
        <w:ind w:firstLine="709"/>
        <w:jc w:val="both"/>
        <w:rPr>
          <w:bCs/>
          <w:sz w:val="24"/>
          <w:szCs w:val="24"/>
        </w:rPr>
      </w:pPr>
      <w:r w:rsidRPr="00C2259C">
        <w:rPr>
          <w:bCs/>
          <w:sz w:val="24"/>
          <w:szCs w:val="24"/>
        </w:rPr>
        <w:t>Принятие принципиальных решений по вышеуказанным ключевым вопросам позволит не допустить необратимого уничтожения института независимого аудита, заложит фундамент для проведения разумного реформирования законодательства и системы регулирования аудиторского рынка в целях создания условий для дальнейшего развития и повышения престижа профессии аудитора в Кыргызстане на основе соблюдения принципов добросовестной конкуренции и обеспечения качества аудиторских услуг в рамках создания единого рынка аудиторских услуг в ЕАЭС.</w:t>
      </w:r>
    </w:p>
    <w:p w14:paraId="7EF97446" w14:textId="77777777" w:rsidR="00EE58E2" w:rsidRPr="00C2259C" w:rsidRDefault="00EE58E2" w:rsidP="00C2259C">
      <w:pPr>
        <w:ind w:firstLine="709"/>
        <w:jc w:val="both"/>
        <w:rPr>
          <w:bCs/>
          <w:sz w:val="24"/>
          <w:szCs w:val="24"/>
        </w:rPr>
      </w:pPr>
      <w:r w:rsidRPr="00C2259C">
        <w:rPr>
          <w:bCs/>
          <w:sz w:val="24"/>
          <w:szCs w:val="24"/>
        </w:rPr>
        <w:t>В связи с вышеизложенным требуется принятие основательных нововведений в законодательство Кыргызской Республики «Об аудиторской деятельности», которые в соответствии с Соглашением об аудиторской деятельности ЕАЭС и с учетом открытия рынка аудиторских услуг и интеграционных процессов со странами ЕАЭС будут предусматривать реформы на рынке аудита Кыргызстана, а именно:</w:t>
      </w:r>
    </w:p>
    <w:p w14:paraId="42EEA108" w14:textId="1A7D2F4C" w:rsidR="00EE58E2" w:rsidRPr="00C2259C" w:rsidRDefault="00EE58E2" w:rsidP="00C2259C">
      <w:pPr>
        <w:ind w:firstLine="709"/>
        <w:jc w:val="both"/>
        <w:rPr>
          <w:bCs/>
          <w:sz w:val="24"/>
          <w:szCs w:val="24"/>
        </w:rPr>
      </w:pPr>
      <w:r w:rsidRPr="00C2259C">
        <w:rPr>
          <w:bCs/>
          <w:sz w:val="24"/>
          <w:szCs w:val="24"/>
        </w:rPr>
        <w:t>- усиление надзорных функций регулятора;</w:t>
      </w:r>
    </w:p>
    <w:p w14:paraId="57A496A2" w14:textId="77777777" w:rsidR="00EE58E2" w:rsidRPr="00C2259C" w:rsidRDefault="00EE58E2" w:rsidP="00C2259C">
      <w:pPr>
        <w:ind w:firstLine="709"/>
        <w:jc w:val="both"/>
        <w:rPr>
          <w:bCs/>
          <w:sz w:val="24"/>
          <w:szCs w:val="24"/>
        </w:rPr>
      </w:pPr>
      <w:r w:rsidRPr="00C2259C">
        <w:rPr>
          <w:bCs/>
          <w:sz w:val="24"/>
          <w:szCs w:val="24"/>
        </w:rPr>
        <w:t>- установление механизмов работы систем внешнего и внутреннего контроля качества деятельности аудиторских организаций;</w:t>
      </w:r>
    </w:p>
    <w:p w14:paraId="60339FD0" w14:textId="77777777" w:rsidR="00EE58E2" w:rsidRPr="00C2259C" w:rsidRDefault="00EE58E2" w:rsidP="00C2259C">
      <w:pPr>
        <w:ind w:firstLine="709"/>
        <w:jc w:val="both"/>
        <w:rPr>
          <w:bCs/>
          <w:sz w:val="24"/>
          <w:szCs w:val="24"/>
        </w:rPr>
      </w:pPr>
      <w:r w:rsidRPr="00C2259C">
        <w:rPr>
          <w:bCs/>
          <w:sz w:val="24"/>
          <w:szCs w:val="24"/>
        </w:rPr>
        <w:t>- внедрение Кодекса профессиональной этики;</w:t>
      </w:r>
    </w:p>
    <w:p w14:paraId="3786DC09" w14:textId="77777777" w:rsidR="00EE58E2" w:rsidRPr="00C2259C" w:rsidRDefault="00EE58E2" w:rsidP="00C2259C">
      <w:pPr>
        <w:ind w:firstLine="709"/>
        <w:jc w:val="both"/>
        <w:rPr>
          <w:bCs/>
          <w:sz w:val="24"/>
          <w:szCs w:val="24"/>
        </w:rPr>
      </w:pPr>
      <w:r w:rsidRPr="00C2259C">
        <w:rPr>
          <w:bCs/>
          <w:sz w:val="24"/>
          <w:szCs w:val="24"/>
        </w:rPr>
        <w:t>- делегирование части полномочий профессиональным организациям на основе справедливой конкуренции;</w:t>
      </w:r>
    </w:p>
    <w:p w14:paraId="54855019" w14:textId="77777777" w:rsidR="00EE58E2" w:rsidRPr="00C2259C" w:rsidRDefault="00EE58E2" w:rsidP="00C2259C">
      <w:pPr>
        <w:ind w:firstLine="709"/>
        <w:jc w:val="both"/>
        <w:rPr>
          <w:bCs/>
          <w:sz w:val="24"/>
          <w:szCs w:val="24"/>
        </w:rPr>
      </w:pPr>
      <w:r w:rsidRPr="00C2259C">
        <w:rPr>
          <w:bCs/>
          <w:sz w:val="24"/>
          <w:szCs w:val="24"/>
        </w:rPr>
        <w:t>- внедрение Общественного надзора над аудитом и аудиторами;</w:t>
      </w:r>
    </w:p>
    <w:p w14:paraId="195EB2BD" w14:textId="77777777" w:rsidR="00EE58E2" w:rsidRPr="00C2259C" w:rsidRDefault="00EE58E2" w:rsidP="00C2259C">
      <w:pPr>
        <w:ind w:firstLine="709"/>
        <w:jc w:val="both"/>
        <w:rPr>
          <w:bCs/>
          <w:sz w:val="24"/>
          <w:szCs w:val="24"/>
        </w:rPr>
      </w:pPr>
      <w:r w:rsidRPr="00C2259C">
        <w:rPr>
          <w:bCs/>
          <w:sz w:val="24"/>
          <w:szCs w:val="24"/>
        </w:rPr>
        <w:t>- регулирование субъектов публичного интереса в области применения финансовой отчетности, подготовленной в соответствии с Международными стандартами финансовой отчетности;</w:t>
      </w:r>
    </w:p>
    <w:p w14:paraId="60FBC676" w14:textId="77777777" w:rsidR="00EE58E2" w:rsidRPr="00C2259C" w:rsidRDefault="00EE58E2" w:rsidP="00C2259C">
      <w:pPr>
        <w:ind w:firstLine="709"/>
        <w:jc w:val="both"/>
        <w:rPr>
          <w:bCs/>
          <w:sz w:val="24"/>
          <w:szCs w:val="24"/>
        </w:rPr>
      </w:pPr>
      <w:r w:rsidRPr="00C2259C">
        <w:rPr>
          <w:bCs/>
          <w:sz w:val="24"/>
          <w:szCs w:val="24"/>
        </w:rPr>
        <w:t>- усиление контроля над аудиторскими организациями осуществляющих проверку субъектов публичного интереса.</w:t>
      </w:r>
    </w:p>
    <w:p w14:paraId="53A92A9D" w14:textId="77777777" w:rsidR="00B1586A" w:rsidRDefault="00B1586A" w:rsidP="00AE6335">
      <w:pPr>
        <w:jc w:val="both"/>
        <w:rPr>
          <w:bCs/>
          <w:sz w:val="28"/>
          <w:szCs w:val="28"/>
        </w:rPr>
      </w:pPr>
    </w:p>
    <w:p w14:paraId="046160B6" w14:textId="77777777" w:rsidR="00EE58E2" w:rsidRDefault="00EE58E2" w:rsidP="00AE6335">
      <w:pPr>
        <w:jc w:val="both"/>
        <w:rPr>
          <w:bCs/>
          <w:sz w:val="28"/>
          <w:szCs w:val="28"/>
        </w:rPr>
      </w:pPr>
    </w:p>
    <w:p w14:paraId="26C7E43C" w14:textId="77777777" w:rsidR="00EE58E2" w:rsidRDefault="00EE58E2" w:rsidP="00AE6335">
      <w:pPr>
        <w:jc w:val="both"/>
        <w:rPr>
          <w:bCs/>
          <w:sz w:val="28"/>
          <w:szCs w:val="28"/>
        </w:rPr>
      </w:pPr>
    </w:p>
    <w:p w14:paraId="5D8B9B86" w14:textId="77777777" w:rsidR="00EE58E2" w:rsidRDefault="00EE58E2" w:rsidP="00AE6335">
      <w:pPr>
        <w:jc w:val="both"/>
        <w:rPr>
          <w:bCs/>
          <w:sz w:val="28"/>
          <w:szCs w:val="28"/>
        </w:rPr>
      </w:pPr>
    </w:p>
    <w:p w14:paraId="4FDA59B1" w14:textId="77777777" w:rsidR="00EE58E2" w:rsidRDefault="00EE58E2" w:rsidP="00AE6335">
      <w:pPr>
        <w:jc w:val="both"/>
        <w:rPr>
          <w:bCs/>
          <w:sz w:val="28"/>
          <w:szCs w:val="28"/>
        </w:rPr>
      </w:pPr>
    </w:p>
    <w:p w14:paraId="06AFB85E" w14:textId="77777777" w:rsidR="00EE58E2" w:rsidRDefault="00EE58E2" w:rsidP="00AE6335">
      <w:pPr>
        <w:jc w:val="both"/>
        <w:rPr>
          <w:bCs/>
          <w:sz w:val="28"/>
          <w:szCs w:val="28"/>
        </w:rPr>
      </w:pPr>
    </w:p>
    <w:p w14:paraId="1E409231" w14:textId="77777777" w:rsidR="00EE58E2" w:rsidRDefault="00EE58E2" w:rsidP="00AE6335">
      <w:pPr>
        <w:jc w:val="both"/>
        <w:rPr>
          <w:bCs/>
          <w:sz w:val="28"/>
          <w:szCs w:val="28"/>
        </w:rPr>
      </w:pPr>
    </w:p>
    <w:p w14:paraId="2E352370" w14:textId="77777777" w:rsidR="00EE58E2" w:rsidRDefault="00EE58E2" w:rsidP="00AE6335">
      <w:pPr>
        <w:jc w:val="both"/>
        <w:rPr>
          <w:bCs/>
          <w:sz w:val="28"/>
          <w:szCs w:val="28"/>
        </w:rPr>
      </w:pPr>
    </w:p>
    <w:p w14:paraId="479D5E06" w14:textId="77777777" w:rsidR="00EE58E2" w:rsidRDefault="00EE58E2" w:rsidP="00AE6335">
      <w:pPr>
        <w:jc w:val="both"/>
        <w:rPr>
          <w:bCs/>
          <w:sz w:val="28"/>
          <w:szCs w:val="28"/>
        </w:rPr>
      </w:pPr>
    </w:p>
    <w:p w14:paraId="7B2CD9F4" w14:textId="77777777" w:rsidR="00EE58E2" w:rsidRDefault="00EE58E2" w:rsidP="00AE6335">
      <w:pPr>
        <w:jc w:val="both"/>
        <w:rPr>
          <w:bCs/>
          <w:sz w:val="28"/>
          <w:szCs w:val="28"/>
        </w:rPr>
      </w:pPr>
    </w:p>
    <w:p w14:paraId="02B25450" w14:textId="77777777" w:rsidR="00EE58E2" w:rsidRDefault="00EE58E2" w:rsidP="00AE6335">
      <w:pPr>
        <w:jc w:val="both"/>
        <w:rPr>
          <w:bCs/>
          <w:sz w:val="28"/>
          <w:szCs w:val="28"/>
        </w:rPr>
      </w:pPr>
    </w:p>
    <w:p w14:paraId="0E593F7B" w14:textId="77777777" w:rsidR="00EE58E2" w:rsidRDefault="00EE58E2" w:rsidP="00AE6335">
      <w:pPr>
        <w:jc w:val="both"/>
        <w:rPr>
          <w:bCs/>
          <w:sz w:val="28"/>
          <w:szCs w:val="28"/>
        </w:rPr>
      </w:pPr>
    </w:p>
    <w:p w14:paraId="10E510EE" w14:textId="77777777" w:rsidR="00EE58E2" w:rsidRDefault="00EE58E2" w:rsidP="00AE6335">
      <w:pPr>
        <w:jc w:val="both"/>
        <w:rPr>
          <w:bCs/>
          <w:sz w:val="28"/>
          <w:szCs w:val="28"/>
        </w:rPr>
      </w:pPr>
    </w:p>
    <w:p w14:paraId="3EC72A44" w14:textId="77777777" w:rsidR="00EE58E2" w:rsidRDefault="00EE58E2" w:rsidP="00AE6335">
      <w:pPr>
        <w:jc w:val="both"/>
        <w:rPr>
          <w:bCs/>
          <w:sz w:val="28"/>
          <w:szCs w:val="28"/>
        </w:rPr>
      </w:pPr>
    </w:p>
    <w:p w14:paraId="79AD4831" w14:textId="77777777" w:rsidR="00EE58E2" w:rsidRDefault="00EE58E2" w:rsidP="00AE6335">
      <w:pPr>
        <w:jc w:val="both"/>
        <w:rPr>
          <w:bCs/>
          <w:sz w:val="28"/>
          <w:szCs w:val="28"/>
        </w:rPr>
      </w:pPr>
    </w:p>
    <w:p w14:paraId="59218FBA" w14:textId="6B367EC1" w:rsidR="00C15005" w:rsidRPr="00492B8C" w:rsidRDefault="00C15005" w:rsidP="000750CE">
      <w:pPr>
        <w:rPr>
          <w:b/>
          <w:bCs/>
          <w:sz w:val="28"/>
          <w:szCs w:val="28"/>
        </w:rPr>
      </w:pPr>
    </w:p>
    <w:p w14:paraId="2BA6CF4F" w14:textId="16C395B1" w:rsidR="00DC45AE" w:rsidRPr="00492B8C" w:rsidRDefault="00133B45" w:rsidP="000172B3">
      <w:pPr>
        <w:rPr>
          <w:b/>
          <w:bCs/>
          <w:sz w:val="28"/>
          <w:szCs w:val="28"/>
        </w:rPr>
      </w:pPr>
      <w:r w:rsidRPr="00492B8C">
        <w:rPr>
          <w:b/>
          <w:bCs/>
          <w:noProof/>
          <w:sz w:val="28"/>
          <w:szCs w:val="28"/>
        </w:rPr>
        <w:lastRenderedPageBreak/>
        <mc:AlternateContent>
          <mc:Choice Requires="wps">
            <w:drawing>
              <wp:anchor distT="0" distB="0" distL="114300" distR="114300" simplePos="0" relativeHeight="251552256" behindDoc="0" locked="0" layoutInCell="1" allowOverlap="1" wp14:anchorId="4EC948AF" wp14:editId="58652B92">
                <wp:simplePos x="0" y="0"/>
                <wp:positionH relativeFrom="margin">
                  <wp:align>left</wp:align>
                </wp:positionH>
                <wp:positionV relativeFrom="paragraph">
                  <wp:posOffset>85256</wp:posOffset>
                </wp:positionV>
                <wp:extent cx="3044825" cy="2075290"/>
                <wp:effectExtent l="19050" t="19050" r="22225" b="20320"/>
                <wp:wrapNone/>
                <wp:docPr id="473" name="Прямоугольник: скругленные углы 473"/>
                <wp:cNvGraphicFramePr/>
                <a:graphic xmlns:a="http://schemas.openxmlformats.org/drawingml/2006/main">
                  <a:graphicData uri="http://schemas.microsoft.com/office/word/2010/wordprocessingShape">
                    <wps:wsp>
                      <wps:cNvSpPr/>
                      <wps:spPr>
                        <a:xfrm>
                          <a:off x="0" y="0"/>
                          <a:ext cx="3044825" cy="2075290"/>
                        </a:xfrm>
                        <a:prstGeom prst="roundRect">
                          <a:avLst/>
                        </a:prstGeom>
                        <a:ln w="28575"/>
                      </wps:spPr>
                      <wps:style>
                        <a:lnRef idx="2">
                          <a:schemeClr val="dk1"/>
                        </a:lnRef>
                        <a:fillRef idx="1">
                          <a:schemeClr val="lt1"/>
                        </a:fillRef>
                        <a:effectRef idx="0">
                          <a:schemeClr val="dk1"/>
                        </a:effectRef>
                        <a:fontRef idx="minor">
                          <a:schemeClr val="dk1"/>
                        </a:fontRef>
                      </wps:style>
                      <wps:txbx>
                        <w:txbxContent>
                          <w:p w14:paraId="12DDC742" w14:textId="5C66634E" w:rsidR="00EF3EEC" w:rsidRPr="00133B45" w:rsidRDefault="00EF3EEC" w:rsidP="00133B45">
                            <w:pPr>
                              <w:jc w:val="center"/>
                              <w:rPr>
                                <w:b/>
                                <w:sz w:val="28"/>
                              </w:rPr>
                            </w:pPr>
                            <w:r w:rsidRPr="00133B45">
                              <w:rPr>
                                <w:b/>
                                <w:sz w:val="40"/>
                                <w:szCs w:val="28"/>
                              </w:rPr>
                              <w:t>Низкий уровень качества услуг, предоставляемых аудиторским рынком в Кыргызской Республике.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C948AF" id="Прямоугольник: скругленные углы 473" o:spid="_x0000_s1026" style="position:absolute;margin-left:0;margin-top:6.7pt;width:239.75pt;height:163.4pt;z-index:251552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" fillcolor="white [3201]" strokecolor="black [3200]" strokeweight="2.25pt">
                <v:stroke joinstyle="miter"/>
                <v:textbox>
                  <w:txbxContent>
                    <w:p w14:paraId="12DDC742" w14:textId="5C66634E" w:rsidR="00EF3EEC" w:rsidRPr="00133B45" w:rsidRDefault="00EF3EEC" w:rsidP="00133B45">
                      <w:pPr>
                        <w:jc w:val="center"/>
                        <w:rPr>
                          <w:b/>
                          <w:sz w:val="28"/>
                        </w:rPr>
                      </w:pPr>
                      <w:r w:rsidRPr="00133B45">
                        <w:rPr>
                          <w:b/>
                          <w:sz w:val="40"/>
                          <w:szCs w:val="28"/>
                        </w:rPr>
                        <w:t>Низкий уровень качества услуг, предоставляемых аудиторским рынком в Кыргызской Республике.</w:t>
                      </w:r>
                    </w:p>
                  </w:txbxContent>
                </v:textbox>
                <w10:wrap anchorx="margin"/>
              </v:roundrect>
            </w:pict>
          </mc:Fallback>
        </mc:AlternateContent>
      </w:r>
      <w:r w:rsidR="0001225A">
        <w:rPr>
          <w:b/>
          <w:bCs/>
          <w:noProof/>
          <w:sz w:val="28"/>
          <w:szCs w:val="28"/>
        </w:rPr>
        <mc:AlternateContent>
          <mc:Choice Requires="wps">
            <w:drawing>
              <wp:anchor distT="0" distB="0" distL="114300" distR="114300" simplePos="0" relativeHeight="251764224" behindDoc="0" locked="0" layoutInCell="1" allowOverlap="1" wp14:anchorId="2562FA50" wp14:editId="68526796">
                <wp:simplePos x="0" y="0"/>
                <wp:positionH relativeFrom="column">
                  <wp:posOffset>3412352</wp:posOffset>
                </wp:positionH>
                <wp:positionV relativeFrom="paragraph">
                  <wp:posOffset>-203255</wp:posOffset>
                </wp:positionV>
                <wp:extent cx="1510748" cy="1136677"/>
                <wp:effectExtent l="0" t="0" r="0" b="6350"/>
                <wp:wrapNone/>
                <wp:docPr id="3" name="Прямоугольник 3"/>
                <wp:cNvGraphicFramePr/>
                <a:graphic xmlns:a="http://schemas.openxmlformats.org/drawingml/2006/main">
                  <a:graphicData uri="http://schemas.microsoft.com/office/word/2010/wordprocessingShape">
                    <wps:wsp>
                      <wps:cNvSpPr/>
                      <wps:spPr>
                        <a:xfrm>
                          <a:off x="0" y="0"/>
                          <a:ext cx="1510748" cy="113667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23CAC00" w14:textId="07D187B3" w:rsidR="00EF3EEC" w:rsidRPr="00C417C6" w:rsidRDefault="00EF3EEC" w:rsidP="00C417C6">
                            <w:pPr>
                              <w:rPr>
                                <w:sz w:val="56"/>
                                <w:lang w:val="en-US"/>
                              </w:rPr>
                            </w:pPr>
                            <w:r w:rsidRPr="00B1586A">
                              <w:rPr>
                                <w:sz w:val="56"/>
                              </w:rPr>
                              <w:t>Дерево проблем</w:t>
                            </w:r>
                            <w:r>
                              <w:rPr>
                                <w:sz w:val="5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2FA50" id="Прямоугольник 3" o:spid="_x0000_s1027" style="position:absolute;margin-left:268.7pt;margin-top:-16pt;width:118.95pt;height:89.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" fillcolor="white [3201]" stroked="f" strokeweight="1pt">
                <v:textbox>
                  <w:txbxContent>
                    <w:p w14:paraId="423CAC00" w14:textId="07D187B3" w:rsidR="00EF3EEC" w:rsidRPr="00C417C6" w:rsidRDefault="00EF3EEC" w:rsidP="00C417C6">
                      <w:pPr>
                        <w:rPr>
                          <w:sz w:val="56"/>
                          <w:lang w:val="en-US"/>
                        </w:rPr>
                      </w:pPr>
                      <w:r w:rsidRPr="00B1586A">
                        <w:rPr>
                          <w:sz w:val="56"/>
                        </w:rPr>
                        <w:t>Дерево проблем</w:t>
                      </w:r>
                      <w:r>
                        <w:rPr>
                          <w:sz w:val="56"/>
                          <w:lang w:val="en-US"/>
                        </w:rPr>
                        <w:t xml:space="preserve"> </w:t>
                      </w:r>
                    </w:p>
                  </w:txbxContent>
                </v:textbox>
              </v:rect>
            </w:pict>
          </mc:Fallback>
        </mc:AlternateContent>
      </w:r>
      <w:r w:rsidR="000172B3">
        <w:rPr>
          <w:b/>
          <w:bCs/>
          <w:sz w:val="28"/>
          <w:szCs w:val="28"/>
        </w:rPr>
        <w:t xml:space="preserve">                                                                                                              </w:t>
      </w:r>
      <w:r w:rsidR="000172B3">
        <w:rPr>
          <w:b/>
          <w:bCs/>
          <w:noProof/>
          <w:sz w:val="28"/>
          <w:szCs w:val="28"/>
        </w:rPr>
        <w:drawing>
          <wp:inline distT="0" distB="0" distL="0" distR="0" wp14:anchorId="668D5101" wp14:editId="7F83FCDC">
            <wp:extent cx="829310" cy="683812"/>
            <wp:effectExtent l="0" t="0" r="0" b="254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072" cy="691037"/>
                    </a:xfrm>
                    <a:prstGeom prst="rect">
                      <a:avLst/>
                    </a:prstGeom>
                    <a:noFill/>
                  </pic:spPr>
                </pic:pic>
              </a:graphicData>
            </a:graphic>
          </wp:inline>
        </w:drawing>
      </w:r>
    </w:p>
    <w:p w14:paraId="419542D8" w14:textId="4B328852" w:rsidR="000172B3" w:rsidRDefault="000172B3" w:rsidP="000750CE">
      <w:pPr>
        <w:rPr>
          <w:sz w:val="28"/>
          <w:szCs w:val="28"/>
        </w:rPr>
      </w:pPr>
    </w:p>
    <w:p w14:paraId="4C5CE87D" w14:textId="6CA487A8" w:rsidR="000750CE" w:rsidRPr="000172B3" w:rsidRDefault="00FB0A2E" w:rsidP="000750CE">
      <w:pPr>
        <w:rPr>
          <w:sz w:val="28"/>
          <w:szCs w:val="28"/>
        </w:rPr>
      </w:pPr>
      <w:r w:rsidRPr="00492B8C">
        <w:rPr>
          <w:b/>
          <w:bCs/>
          <w:noProof/>
          <w:sz w:val="28"/>
          <w:szCs w:val="28"/>
        </w:rPr>
        <mc:AlternateContent>
          <mc:Choice Requires="wps">
            <w:drawing>
              <wp:anchor distT="0" distB="0" distL="114300" distR="114300" simplePos="0" relativeHeight="251755008" behindDoc="0" locked="0" layoutInCell="1" allowOverlap="1" wp14:anchorId="55A73D67" wp14:editId="4569028D">
                <wp:simplePos x="0" y="0"/>
                <wp:positionH relativeFrom="column">
                  <wp:posOffset>3396449</wp:posOffset>
                </wp:positionH>
                <wp:positionV relativeFrom="paragraph">
                  <wp:posOffset>60297</wp:posOffset>
                </wp:positionV>
                <wp:extent cx="2456815" cy="3935316"/>
                <wp:effectExtent l="0" t="0" r="19685" b="27305"/>
                <wp:wrapNone/>
                <wp:docPr id="2" name="Прямоугольник 2"/>
                <wp:cNvGraphicFramePr/>
                <a:graphic xmlns:a="http://schemas.openxmlformats.org/drawingml/2006/main">
                  <a:graphicData uri="http://schemas.microsoft.com/office/word/2010/wordprocessingShape">
                    <wps:wsp>
                      <wps:cNvSpPr/>
                      <wps:spPr>
                        <a:xfrm>
                          <a:off x="0" y="0"/>
                          <a:ext cx="2456815" cy="3935316"/>
                        </a:xfrm>
                        <a:prstGeom prst="rect">
                          <a:avLst/>
                        </a:prstGeom>
                      </wps:spPr>
                      <wps:style>
                        <a:lnRef idx="2">
                          <a:schemeClr val="dk1"/>
                        </a:lnRef>
                        <a:fillRef idx="1">
                          <a:schemeClr val="lt1"/>
                        </a:fillRef>
                        <a:effectRef idx="0">
                          <a:schemeClr val="dk1"/>
                        </a:effectRef>
                        <a:fontRef idx="minor">
                          <a:schemeClr val="dk1"/>
                        </a:fontRef>
                      </wps:style>
                      <wps:txbx>
                        <w:txbxContent>
                          <w:p w14:paraId="40AB9E2C" w14:textId="77777777" w:rsidR="00EF3EEC" w:rsidRPr="00915AA8" w:rsidRDefault="00EF3EEC" w:rsidP="00FB0A2E">
                            <w:pPr>
                              <w:rPr>
                                <w:sz w:val="28"/>
                              </w:rPr>
                            </w:pPr>
                            <w:r>
                              <w:rPr>
                                <w:sz w:val="28"/>
                              </w:rPr>
                              <w:t>- недостоверная информация;</w:t>
                            </w:r>
                          </w:p>
                          <w:p w14:paraId="2E1E2A20" w14:textId="48C1CB8C" w:rsidR="00EF3EEC" w:rsidRPr="00915AA8" w:rsidRDefault="00EF3EEC" w:rsidP="00FB0A2E">
                            <w:pPr>
                              <w:rPr>
                                <w:sz w:val="28"/>
                              </w:rPr>
                            </w:pPr>
                            <w:r>
                              <w:rPr>
                                <w:sz w:val="28"/>
                              </w:rPr>
                              <w:t>- упадок</w:t>
                            </w:r>
                            <w:r w:rsidRPr="00133B45">
                              <w:rPr>
                                <w:sz w:val="28"/>
                              </w:rPr>
                              <w:t xml:space="preserve"> небанковского финансового рынка </w:t>
                            </w:r>
                            <w:r>
                              <w:rPr>
                                <w:sz w:val="28"/>
                              </w:rPr>
                              <w:t>(рынка капитала).</w:t>
                            </w:r>
                          </w:p>
                          <w:p w14:paraId="5CF65196" w14:textId="375FB3B2" w:rsidR="00EF3EEC" w:rsidRDefault="00EF3EEC" w:rsidP="00FB0A2E">
                            <w:pPr>
                              <w:rPr>
                                <w:sz w:val="28"/>
                              </w:rPr>
                            </w:pPr>
                            <w:r w:rsidRPr="00915AA8">
                              <w:rPr>
                                <w:sz w:val="28"/>
                              </w:rPr>
                              <w:t>- наличие недобросовестного осуществление аудиторской детальности;</w:t>
                            </w:r>
                          </w:p>
                          <w:p w14:paraId="7D5CF73E" w14:textId="02741904" w:rsidR="00EF3EEC" w:rsidRPr="00915AA8" w:rsidRDefault="00EF3EEC" w:rsidP="00FB0A2E">
                            <w:pPr>
                              <w:rPr>
                                <w:sz w:val="28"/>
                              </w:rPr>
                            </w:pPr>
                            <w:r w:rsidRPr="00915AA8">
                              <w:rPr>
                                <w:sz w:val="28"/>
                              </w:rPr>
                              <w:t xml:space="preserve">- наличие конфликта интересов; </w:t>
                            </w:r>
                          </w:p>
                          <w:p w14:paraId="52826741" w14:textId="7E98AED4" w:rsidR="00EF3EEC" w:rsidRDefault="00EF3EEC" w:rsidP="00FB0A2E">
                            <w:pPr>
                              <w:rPr>
                                <w:sz w:val="28"/>
                              </w:rPr>
                            </w:pPr>
                            <w:r w:rsidRPr="00915AA8">
                              <w:rPr>
                                <w:sz w:val="28"/>
                              </w:rPr>
                              <w:t>- наличие недоверия общества к рынку а</w:t>
                            </w:r>
                            <w:r>
                              <w:rPr>
                                <w:sz w:val="28"/>
                              </w:rPr>
                              <w:t>удита и к финансовой отчетности;</w:t>
                            </w:r>
                          </w:p>
                          <w:p w14:paraId="4277FC6B" w14:textId="5C677ACF" w:rsidR="00EF3EEC" w:rsidRDefault="00EF3EEC" w:rsidP="00FB0A2E">
                            <w:pPr>
                              <w:rPr>
                                <w:sz w:val="28"/>
                              </w:rPr>
                            </w:pPr>
                            <w:r>
                              <w:rPr>
                                <w:sz w:val="28"/>
                              </w:rPr>
                              <w:t xml:space="preserve">- отток инвестиций и уменьшение </w:t>
                            </w:r>
                            <w:r w:rsidRPr="0093310D">
                              <w:rPr>
                                <w:sz w:val="28"/>
                              </w:rPr>
                              <w:t>объема налоговых поступлений в республиканский бюджет</w:t>
                            </w:r>
                            <w:r>
                              <w:rPr>
                                <w:sz w:val="28"/>
                              </w:rPr>
                              <w:t>;</w:t>
                            </w:r>
                          </w:p>
                          <w:p w14:paraId="58DB30E4" w14:textId="1B4E39B9" w:rsidR="00EF3EEC" w:rsidRPr="00915AA8" w:rsidRDefault="00EF3EEC" w:rsidP="00FB0A2E">
                            <w:pPr>
                              <w:rPr>
                                <w:sz w:val="28"/>
                              </w:rPr>
                            </w:pPr>
                            <w:r>
                              <w:rPr>
                                <w:sz w:val="28"/>
                              </w:rPr>
                              <w:t>- финансовая</w:t>
                            </w:r>
                            <w:r w:rsidRPr="00FB0A2E">
                              <w:rPr>
                                <w:sz w:val="28"/>
                              </w:rPr>
                              <w:t xml:space="preserve"> </w:t>
                            </w:r>
                            <w:r>
                              <w:rPr>
                                <w:sz w:val="28"/>
                              </w:rPr>
                              <w:t>нестабильность.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73D67" id="Прямоугольник 2" o:spid="_x0000_s1028" style="position:absolute;margin-left:267.45pt;margin-top:4.75pt;width:193.45pt;height:309.8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" fillcolor="white [3201]" strokecolor="black [3200]" strokeweight="1pt">
                <v:textbox>
                  <w:txbxContent>
                    <w:p w14:paraId="40AB9E2C" w14:textId="77777777" w:rsidR="00EF3EEC" w:rsidRPr="00915AA8" w:rsidRDefault="00EF3EEC" w:rsidP="00FB0A2E">
                      <w:pPr>
                        <w:rPr>
                          <w:sz w:val="28"/>
                        </w:rPr>
                      </w:pPr>
                      <w:r>
                        <w:rPr>
                          <w:sz w:val="28"/>
                        </w:rPr>
                        <w:t>- недостоверная информация;</w:t>
                      </w:r>
                    </w:p>
                    <w:p w14:paraId="2E1E2A20" w14:textId="48C1CB8C" w:rsidR="00EF3EEC" w:rsidRPr="00915AA8" w:rsidRDefault="00EF3EEC" w:rsidP="00FB0A2E">
                      <w:pPr>
                        <w:rPr>
                          <w:sz w:val="28"/>
                        </w:rPr>
                      </w:pPr>
                      <w:r>
                        <w:rPr>
                          <w:sz w:val="28"/>
                        </w:rPr>
                        <w:t>- упадок</w:t>
                      </w:r>
                      <w:r w:rsidRPr="00133B45">
                        <w:rPr>
                          <w:sz w:val="28"/>
                        </w:rPr>
                        <w:t xml:space="preserve"> небанковского финансового рынка </w:t>
                      </w:r>
                      <w:r>
                        <w:rPr>
                          <w:sz w:val="28"/>
                        </w:rPr>
                        <w:t>(рынка капитала).</w:t>
                      </w:r>
                    </w:p>
                    <w:p w14:paraId="5CF65196" w14:textId="375FB3B2" w:rsidR="00EF3EEC" w:rsidRDefault="00EF3EEC" w:rsidP="00FB0A2E">
                      <w:pPr>
                        <w:rPr>
                          <w:sz w:val="28"/>
                        </w:rPr>
                      </w:pPr>
                      <w:r w:rsidRPr="00915AA8">
                        <w:rPr>
                          <w:sz w:val="28"/>
                        </w:rPr>
                        <w:t>- наличие недобросовестного осуществление аудиторской детальности;</w:t>
                      </w:r>
                    </w:p>
                    <w:p w14:paraId="7D5CF73E" w14:textId="02741904" w:rsidR="00EF3EEC" w:rsidRPr="00915AA8" w:rsidRDefault="00EF3EEC" w:rsidP="00FB0A2E">
                      <w:pPr>
                        <w:rPr>
                          <w:sz w:val="28"/>
                        </w:rPr>
                      </w:pPr>
                      <w:r w:rsidRPr="00915AA8">
                        <w:rPr>
                          <w:sz w:val="28"/>
                        </w:rPr>
                        <w:t xml:space="preserve">- наличие конфликта интересов; </w:t>
                      </w:r>
                    </w:p>
                    <w:p w14:paraId="52826741" w14:textId="7E98AED4" w:rsidR="00EF3EEC" w:rsidRDefault="00EF3EEC" w:rsidP="00FB0A2E">
                      <w:pPr>
                        <w:rPr>
                          <w:sz w:val="28"/>
                        </w:rPr>
                      </w:pPr>
                      <w:r w:rsidRPr="00915AA8">
                        <w:rPr>
                          <w:sz w:val="28"/>
                        </w:rPr>
                        <w:t>- наличие недоверия общества к рынку а</w:t>
                      </w:r>
                      <w:r>
                        <w:rPr>
                          <w:sz w:val="28"/>
                        </w:rPr>
                        <w:t>удита и к финансовой отчетности;</w:t>
                      </w:r>
                    </w:p>
                    <w:p w14:paraId="4277FC6B" w14:textId="5C677ACF" w:rsidR="00EF3EEC" w:rsidRDefault="00EF3EEC" w:rsidP="00FB0A2E">
                      <w:pPr>
                        <w:rPr>
                          <w:sz w:val="28"/>
                        </w:rPr>
                      </w:pPr>
                      <w:r>
                        <w:rPr>
                          <w:sz w:val="28"/>
                        </w:rPr>
                        <w:t xml:space="preserve">- отток инвестиций и уменьшение </w:t>
                      </w:r>
                      <w:r w:rsidRPr="0093310D">
                        <w:rPr>
                          <w:sz w:val="28"/>
                        </w:rPr>
                        <w:t>объема налоговых поступлений в республиканский бюджет</w:t>
                      </w:r>
                      <w:r>
                        <w:rPr>
                          <w:sz w:val="28"/>
                        </w:rPr>
                        <w:t>;</w:t>
                      </w:r>
                    </w:p>
                    <w:p w14:paraId="58DB30E4" w14:textId="1B4E39B9" w:rsidR="00EF3EEC" w:rsidRPr="00915AA8" w:rsidRDefault="00EF3EEC" w:rsidP="00FB0A2E">
                      <w:pPr>
                        <w:rPr>
                          <w:sz w:val="28"/>
                        </w:rPr>
                      </w:pPr>
                      <w:r>
                        <w:rPr>
                          <w:sz w:val="28"/>
                        </w:rPr>
                        <w:t>- финансовая</w:t>
                      </w:r>
                      <w:r w:rsidRPr="00FB0A2E">
                        <w:rPr>
                          <w:sz w:val="28"/>
                        </w:rPr>
                        <w:t xml:space="preserve"> </w:t>
                      </w:r>
                      <w:r>
                        <w:rPr>
                          <w:sz w:val="28"/>
                        </w:rPr>
                        <w:t>нестабильность.</w:t>
                      </w:r>
                    </w:p>
                  </w:txbxContent>
                </v:textbox>
              </v:rect>
            </w:pict>
          </mc:Fallback>
        </mc:AlternateContent>
      </w:r>
      <w:r w:rsidR="0001225A">
        <w:rPr>
          <w:noProof/>
          <w:sz w:val="28"/>
          <w:szCs w:val="28"/>
        </w:rPr>
        <mc:AlternateContent>
          <mc:Choice Requires="wps">
            <w:drawing>
              <wp:anchor distT="0" distB="0" distL="114300" distR="114300" simplePos="0" relativeHeight="251776512" behindDoc="0" locked="0" layoutInCell="1" allowOverlap="1" wp14:anchorId="391813BA" wp14:editId="40878006">
                <wp:simplePos x="0" y="0"/>
                <wp:positionH relativeFrom="column">
                  <wp:posOffset>3061970</wp:posOffset>
                </wp:positionH>
                <wp:positionV relativeFrom="paragraph">
                  <wp:posOffset>193150</wp:posOffset>
                </wp:positionV>
                <wp:extent cx="525" cy="0"/>
                <wp:effectExtent l="0" t="0" r="0" b="0"/>
                <wp:wrapNone/>
                <wp:docPr id="18" name="Прямая со стрелкой 18"/>
                <wp:cNvGraphicFramePr/>
                <a:graphic xmlns:a="http://schemas.openxmlformats.org/drawingml/2006/main">
                  <a:graphicData uri="http://schemas.microsoft.com/office/word/2010/wordprocessingShape">
                    <wps:wsp>
                      <wps:cNvCnPr/>
                      <wps:spPr>
                        <a:xfrm>
                          <a:off x="0" y="0"/>
                          <a:ext cx="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86473A" id="_x0000_t32" coordsize="21600,21600" o:spt="32" o:oned="t" path="m,l21600,21600e" filled="f">
                <v:path arrowok="t" fillok="f" o:connecttype="none"/>
                <o:lock v:ext="edit" shapetype="t"/>
              </v:shapetype>
              <v:shape id="Прямая со стрелкой 18" o:spid="_x0000_s1026" type="#_x0000_t32" style="position:absolute;margin-left:241.1pt;margin-top:15.2pt;width:.0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" strokecolor="#5b9bd5 [3204]" strokeweight=".5pt">
                <v:stroke endarrow="block" joinstyle="miter"/>
              </v:shape>
            </w:pict>
          </mc:Fallback>
        </mc:AlternateContent>
      </w:r>
      <w:r w:rsidR="008D3684">
        <w:rPr>
          <w:noProof/>
          <w:sz w:val="28"/>
          <w:szCs w:val="28"/>
        </w:rPr>
        <mc:AlternateContent>
          <mc:Choice Requires="wps">
            <w:drawing>
              <wp:anchor distT="0" distB="0" distL="114300" distR="114300" simplePos="0" relativeHeight="251778560" behindDoc="0" locked="0" layoutInCell="1" allowOverlap="1" wp14:anchorId="0AEF7E06" wp14:editId="359BB5AD">
                <wp:simplePos x="0" y="0"/>
                <wp:positionH relativeFrom="column">
                  <wp:posOffset>3070446</wp:posOffset>
                </wp:positionH>
                <wp:positionV relativeFrom="paragraph">
                  <wp:posOffset>36388</wp:posOffset>
                </wp:positionV>
                <wp:extent cx="318052" cy="1924216"/>
                <wp:effectExtent l="0" t="19050" r="44450" b="95250"/>
                <wp:wrapNone/>
                <wp:docPr id="19" name="Соединительная линия уступом 19"/>
                <wp:cNvGraphicFramePr/>
                <a:graphic xmlns:a="http://schemas.openxmlformats.org/drawingml/2006/main">
                  <a:graphicData uri="http://schemas.microsoft.com/office/word/2010/wordprocessingShape">
                    <wps:wsp>
                      <wps:cNvCnPr/>
                      <wps:spPr>
                        <a:xfrm>
                          <a:off x="0" y="0"/>
                          <a:ext cx="318052" cy="1924216"/>
                        </a:xfrm>
                        <a:prstGeom prst="bentConnector3">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B95AE2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9" o:spid="_x0000_s1026" type="#_x0000_t34" style="position:absolute;margin-left:241.75pt;margin-top:2.85pt;width:25.05pt;height:151.5pt;z-index:25177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" strokecolor="black [3213]" strokeweight="2.25pt">
                <v:stroke endarrow="block"/>
              </v:shape>
            </w:pict>
          </mc:Fallback>
        </mc:AlternateContent>
      </w:r>
    </w:p>
    <w:p w14:paraId="4D0F6D95" w14:textId="6D486687" w:rsidR="000750CE" w:rsidRPr="00492B8C" w:rsidRDefault="000750CE" w:rsidP="000750CE">
      <w:pPr>
        <w:rPr>
          <w:sz w:val="28"/>
          <w:szCs w:val="28"/>
        </w:rPr>
      </w:pPr>
    </w:p>
    <w:p w14:paraId="2BD70F23" w14:textId="16712DEA" w:rsidR="000750CE" w:rsidRPr="00492B8C" w:rsidRDefault="000750CE" w:rsidP="000750CE">
      <w:pPr>
        <w:rPr>
          <w:sz w:val="28"/>
          <w:szCs w:val="28"/>
        </w:rPr>
      </w:pPr>
    </w:p>
    <w:p w14:paraId="34B88844" w14:textId="08AF2564" w:rsidR="00AA7B5A" w:rsidRPr="00492B8C" w:rsidRDefault="00AA7B5A" w:rsidP="000172B3">
      <w:pPr>
        <w:rPr>
          <w:b/>
          <w:bCs/>
          <w:noProof/>
          <w:sz w:val="28"/>
          <w:szCs w:val="28"/>
        </w:rPr>
      </w:pPr>
    </w:p>
    <w:p w14:paraId="5800B8B8" w14:textId="77777777" w:rsidR="000172B3" w:rsidRDefault="000172B3" w:rsidP="00DC45AE">
      <w:pPr>
        <w:ind w:left="-142" w:hanging="993"/>
        <w:jc w:val="center"/>
        <w:rPr>
          <w:b/>
          <w:bCs/>
          <w:noProof/>
          <w:sz w:val="28"/>
          <w:szCs w:val="28"/>
        </w:rPr>
      </w:pPr>
    </w:p>
    <w:p w14:paraId="2EBB546B" w14:textId="67167DC8" w:rsidR="000172B3" w:rsidRDefault="000172B3" w:rsidP="00DC45AE">
      <w:pPr>
        <w:ind w:left="-142" w:hanging="993"/>
        <w:jc w:val="center"/>
        <w:rPr>
          <w:b/>
          <w:bCs/>
          <w:noProof/>
          <w:sz w:val="28"/>
          <w:szCs w:val="28"/>
        </w:rPr>
      </w:pPr>
    </w:p>
    <w:p w14:paraId="733F1E98" w14:textId="64E442FC" w:rsidR="00AA7B5A" w:rsidRPr="00492B8C" w:rsidRDefault="0093310D" w:rsidP="00DC45AE">
      <w:pPr>
        <w:ind w:left="-142" w:hanging="993"/>
        <w:jc w:val="center"/>
        <w:rPr>
          <w:b/>
          <w:bCs/>
          <w:noProof/>
          <w:sz w:val="28"/>
          <w:szCs w:val="28"/>
        </w:rPr>
      </w:pPr>
      <w:r>
        <w:rPr>
          <w:b/>
          <w:bCs/>
          <w:noProof/>
          <w:sz w:val="28"/>
          <w:szCs w:val="28"/>
        </w:rPr>
        <mc:AlternateContent>
          <mc:Choice Requires="wps">
            <w:drawing>
              <wp:anchor distT="0" distB="0" distL="114300" distR="114300" simplePos="0" relativeHeight="251774464" behindDoc="0" locked="0" layoutInCell="1" allowOverlap="1" wp14:anchorId="40C84E19" wp14:editId="09EFE74C">
                <wp:simplePos x="0" y="0"/>
                <wp:positionH relativeFrom="column">
                  <wp:posOffset>1463675</wp:posOffset>
                </wp:positionH>
                <wp:positionV relativeFrom="paragraph">
                  <wp:posOffset>27084</wp:posOffset>
                </wp:positionV>
                <wp:extent cx="23854" cy="2377440"/>
                <wp:effectExtent l="95250" t="19050" r="71755" b="41910"/>
                <wp:wrapNone/>
                <wp:docPr id="4" name="Прямая со стрелкой 4"/>
                <wp:cNvGraphicFramePr/>
                <a:graphic xmlns:a="http://schemas.openxmlformats.org/drawingml/2006/main">
                  <a:graphicData uri="http://schemas.microsoft.com/office/word/2010/wordprocessingShape">
                    <wps:wsp>
                      <wps:cNvCnPr/>
                      <wps:spPr>
                        <a:xfrm flipH="1">
                          <a:off x="0" y="0"/>
                          <a:ext cx="23854" cy="2377440"/>
                        </a:xfrm>
                        <a:prstGeom prst="straightConnector1">
                          <a:avLst/>
                        </a:prstGeom>
                        <a:ln w="38100">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00A1D512" id="_x0000_t32" coordsize="21600,21600" o:spt="32" o:oned="t" path="m,l21600,21600e" filled="f">
                <v:path arrowok="t" fillok="f" o:connecttype="none"/>
                <o:lock v:ext="edit" shapetype="t"/>
              </v:shapetype>
              <v:shape id="Прямая со стрелкой 4" o:spid="_x0000_s1026" type="#_x0000_t32" style="position:absolute;margin-left:115.25pt;margin-top:2.15pt;width:1.9pt;height:187.2pt;flip:x;z-index:25177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" strokecolor="black [3200]" strokeweight="3pt">
                <v:stroke endarrow="block" joinstyle="miter"/>
              </v:shape>
            </w:pict>
          </mc:Fallback>
        </mc:AlternateContent>
      </w:r>
    </w:p>
    <w:p w14:paraId="3BC897AC" w14:textId="0C9B0202" w:rsidR="00AA7B5A" w:rsidRPr="00492B8C" w:rsidRDefault="00AA7B5A" w:rsidP="00DC45AE">
      <w:pPr>
        <w:ind w:left="-142" w:hanging="993"/>
        <w:jc w:val="center"/>
        <w:rPr>
          <w:b/>
          <w:bCs/>
          <w:noProof/>
          <w:sz w:val="28"/>
          <w:szCs w:val="28"/>
        </w:rPr>
      </w:pPr>
    </w:p>
    <w:p w14:paraId="6493140E" w14:textId="12F792B2" w:rsidR="00AA7B5A" w:rsidRPr="00492B8C" w:rsidRDefault="00AA7B5A" w:rsidP="00DC45AE">
      <w:pPr>
        <w:ind w:left="-142" w:hanging="993"/>
        <w:jc w:val="center"/>
        <w:rPr>
          <w:b/>
          <w:bCs/>
          <w:noProof/>
          <w:sz w:val="28"/>
          <w:szCs w:val="28"/>
        </w:rPr>
      </w:pPr>
    </w:p>
    <w:p w14:paraId="24A8A727" w14:textId="7B06E240" w:rsidR="00AA7B5A" w:rsidRPr="00492B8C" w:rsidRDefault="00AA7B5A" w:rsidP="00DC45AE">
      <w:pPr>
        <w:ind w:left="-142" w:hanging="993"/>
        <w:jc w:val="center"/>
        <w:rPr>
          <w:b/>
          <w:bCs/>
          <w:noProof/>
          <w:sz w:val="28"/>
          <w:szCs w:val="28"/>
        </w:rPr>
      </w:pPr>
    </w:p>
    <w:p w14:paraId="1B926C0F" w14:textId="0CDF3644" w:rsidR="00AA7B5A" w:rsidRPr="00492B8C" w:rsidRDefault="00AA7B5A" w:rsidP="00DC45AE">
      <w:pPr>
        <w:ind w:left="-142" w:hanging="993"/>
        <w:jc w:val="center"/>
        <w:rPr>
          <w:b/>
          <w:bCs/>
          <w:noProof/>
          <w:sz w:val="28"/>
          <w:szCs w:val="28"/>
        </w:rPr>
      </w:pPr>
    </w:p>
    <w:p w14:paraId="7A6E1514" w14:textId="0AB27906" w:rsidR="00AA7B5A" w:rsidRPr="00492B8C" w:rsidRDefault="00AA7B5A" w:rsidP="00DC45AE">
      <w:pPr>
        <w:ind w:left="-142" w:hanging="993"/>
        <w:jc w:val="center"/>
        <w:rPr>
          <w:b/>
          <w:bCs/>
          <w:noProof/>
          <w:sz w:val="28"/>
          <w:szCs w:val="28"/>
        </w:rPr>
      </w:pPr>
    </w:p>
    <w:p w14:paraId="5F1FBFB4" w14:textId="0DF4C5D2" w:rsidR="00AA7B5A" w:rsidRPr="00492B8C" w:rsidRDefault="00AA7B5A" w:rsidP="00DC45AE">
      <w:pPr>
        <w:ind w:left="-142" w:hanging="993"/>
        <w:jc w:val="center"/>
        <w:rPr>
          <w:b/>
          <w:bCs/>
          <w:noProof/>
          <w:sz w:val="28"/>
          <w:szCs w:val="28"/>
        </w:rPr>
      </w:pPr>
    </w:p>
    <w:p w14:paraId="0541EAEB" w14:textId="1B0C9783" w:rsidR="00AA7B5A" w:rsidRPr="00492B8C" w:rsidRDefault="00AA7B5A" w:rsidP="00DC45AE">
      <w:pPr>
        <w:ind w:left="-142" w:hanging="993"/>
        <w:jc w:val="center"/>
        <w:rPr>
          <w:b/>
          <w:bCs/>
          <w:noProof/>
          <w:sz w:val="28"/>
          <w:szCs w:val="28"/>
        </w:rPr>
      </w:pPr>
    </w:p>
    <w:p w14:paraId="765BAEF4" w14:textId="6F1C648B" w:rsidR="00AA7B5A" w:rsidRPr="00492B8C" w:rsidRDefault="00AA7B5A" w:rsidP="00DC45AE">
      <w:pPr>
        <w:ind w:left="-142" w:hanging="993"/>
        <w:jc w:val="center"/>
        <w:rPr>
          <w:b/>
          <w:bCs/>
          <w:noProof/>
          <w:sz w:val="28"/>
          <w:szCs w:val="28"/>
        </w:rPr>
      </w:pPr>
    </w:p>
    <w:p w14:paraId="44D2774E" w14:textId="2B45EA16" w:rsidR="00AA7B5A" w:rsidRPr="00492B8C" w:rsidRDefault="00AA7B5A" w:rsidP="00DC45AE">
      <w:pPr>
        <w:ind w:left="-142" w:hanging="993"/>
        <w:jc w:val="center"/>
        <w:rPr>
          <w:b/>
          <w:bCs/>
          <w:noProof/>
          <w:sz w:val="28"/>
          <w:szCs w:val="28"/>
        </w:rPr>
      </w:pPr>
    </w:p>
    <w:p w14:paraId="4BA2805F" w14:textId="2925B2C0" w:rsidR="00AA7B5A" w:rsidRPr="00492B8C" w:rsidRDefault="00AA7B5A" w:rsidP="00DC45AE">
      <w:pPr>
        <w:ind w:left="-142" w:hanging="993"/>
        <w:jc w:val="center"/>
        <w:rPr>
          <w:b/>
          <w:bCs/>
          <w:noProof/>
          <w:sz w:val="28"/>
          <w:szCs w:val="28"/>
        </w:rPr>
      </w:pPr>
    </w:p>
    <w:p w14:paraId="56E3CE7E" w14:textId="17A96CCA" w:rsidR="00AA7B5A" w:rsidRPr="00492B8C" w:rsidRDefault="0093310D" w:rsidP="00DC45AE">
      <w:pPr>
        <w:ind w:left="-142" w:hanging="993"/>
        <w:jc w:val="center"/>
        <w:rPr>
          <w:b/>
          <w:bCs/>
          <w:noProof/>
          <w:sz w:val="28"/>
          <w:szCs w:val="28"/>
        </w:rPr>
      </w:pPr>
      <w:r w:rsidRPr="00492B8C">
        <w:rPr>
          <w:noProof/>
          <w:sz w:val="28"/>
          <w:szCs w:val="28"/>
        </w:rPr>
        <mc:AlternateContent>
          <mc:Choice Requires="wps">
            <w:drawing>
              <wp:anchor distT="0" distB="0" distL="114300" distR="114300" simplePos="0" relativeHeight="251606528" behindDoc="0" locked="0" layoutInCell="1" allowOverlap="1" wp14:anchorId="13011A73" wp14:editId="01A1624E">
                <wp:simplePos x="0" y="0"/>
                <wp:positionH relativeFrom="margin">
                  <wp:align>left</wp:align>
                </wp:positionH>
                <wp:positionV relativeFrom="paragraph">
                  <wp:posOffset>198755</wp:posOffset>
                </wp:positionV>
                <wp:extent cx="3021330" cy="1833245"/>
                <wp:effectExtent l="19050" t="19050" r="26670" b="14605"/>
                <wp:wrapNone/>
                <wp:docPr id="475" name="Прямоугольник: скругленные углы 475"/>
                <wp:cNvGraphicFramePr/>
                <a:graphic xmlns:a="http://schemas.openxmlformats.org/drawingml/2006/main">
                  <a:graphicData uri="http://schemas.microsoft.com/office/word/2010/wordprocessingShape">
                    <wps:wsp>
                      <wps:cNvSpPr/>
                      <wps:spPr>
                        <a:xfrm>
                          <a:off x="0" y="0"/>
                          <a:ext cx="3021330" cy="1833245"/>
                        </a:xfrm>
                        <a:prstGeom prst="roundRect">
                          <a:avLst/>
                        </a:prstGeom>
                        <a:ln w="28575"/>
                      </wps:spPr>
                      <wps:style>
                        <a:lnRef idx="2">
                          <a:schemeClr val="dk1"/>
                        </a:lnRef>
                        <a:fillRef idx="1">
                          <a:schemeClr val="lt1"/>
                        </a:fillRef>
                        <a:effectRef idx="0">
                          <a:schemeClr val="dk1"/>
                        </a:effectRef>
                        <a:fontRef idx="minor">
                          <a:schemeClr val="dk1"/>
                        </a:fontRef>
                      </wps:style>
                      <wps:txbx>
                        <w:txbxContent>
                          <w:p w14:paraId="73FF994E" w14:textId="71367E92" w:rsidR="00EF3EEC" w:rsidRPr="008D3684" w:rsidRDefault="00EF3EEC" w:rsidP="00AA7B5A">
                            <w:pPr>
                              <w:jc w:val="center"/>
                              <w:rPr>
                                <w:b/>
                                <w:sz w:val="28"/>
                                <w:szCs w:val="26"/>
                              </w:rPr>
                            </w:pPr>
                            <w:r w:rsidRPr="008D3684">
                              <w:rPr>
                                <w:b/>
                                <w:sz w:val="28"/>
                                <w:szCs w:val="26"/>
                              </w:rPr>
                              <w:t>Низкая конкурентоспособность большинства отечественных аудиторских организаций на территории Кыргызской Республики в рамках создания единого рынка ЕАЭС в области аудита.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011A73" id="Прямоугольник: скругленные углы 475" o:spid="_x0000_s1029" style="position:absolute;left:0;text-align:left;margin-left:0;margin-top:15.65pt;width:237.9pt;height:144.35pt;z-index:251606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" fillcolor="white [3201]" strokecolor="black [3200]" strokeweight="2.25pt">
                <v:stroke joinstyle="miter"/>
                <v:textbox>
                  <w:txbxContent>
                    <w:p w14:paraId="73FF994E" w14:textId="71367E92" w:rsidR="00EF3EEC" w:rsidRPr="008D3684" w:rsidRDefault="00EF3EEC" w:rsidP="00AA7B5A">
                      <w:pPr>
                        <w:jc w:val="center"/>
                        <w:rPr>
                          <w:b/>
                          <w:sz w:val="28"/>
                          <w:szCs w:val="26"/>
                        </w:rPr>
                      </w:pPr>
                      <w:r w:rsidRPr="008D3684">
                        <w:rPr>
                          <w:b/>
                          <w:sz w:val="28"/>
                          <w:szCs w:val="26"/>
                        </w:rPr>
                        <w:t>Низкая конкурентоспособность большинства отечественных аудиторских организаций на территории Кыргызской Республики в рамках создания единого рынка ЕАЭС в области аудита.</w:t>
                      </w:r>
                    </w:p>
                  </w:txbxContent>
                </v:textbox>
                <w10:wrap anchorx="margin"/>
              </v:roundrect>
            </w:pict>
          </mc:Fallback>
        </mc:AlternateContent>
      </w:r>
    </w:p>
    <w:p w14:paraId="465FDA32" w14:textId="76DD022D" w:rsidR="00AA7B5A" w:rsidRPr="00492B8C" w:rsidRDefault="00AA7B5A" w:rsidP="00DC45AE">
      <w:pPr>
        <w:ind w:left="-142" w:hanging="993"/>
        <w:jc w:val="center"/>
        <w:rPr>
          <w:b/>
          <w:bCs/>
          <w:noProof/>
          <w:sz w:val="28"/>
          <w:szCs w:val="28"/>
        </w:rPr>
      </w:pPr>
    </w:p>
    <w:p w14:paraId="242D7D96" w14:textId="37DBD44F" w:rsidR="00AA7B5A" w:rsidRPr="0001225A" w:rsidRDefault="00AA7B5A" w:rsidP="00DC45AE">
      <w:pPr>
        <w:ind w:left="-142" w:hanging="993"/>
        <w:jc w:val="center"/>
        <w:rPr>
          <w:b/>
          <w:bCs/>
          <w:noProof/>
          <w:sz w:val="28"/>
          <w:szCs w:val="28"/>
          <w:lang w:val="en-US"/>
        </w:rPr>
      </w:pPr>
    </w:p>
    <w:p w14:paraId="71B2A23A" w14:textId="007909EF" w:rsidR="00AA7B5A" w:rsidRPr="00492B8C" w:rsidRDefault="008D3684" w:rsidP="00DC45AE">
      <w:pPr>
        <w:ind w:left="-142" w:hanging="993"/>
        <w:jc w:val="center"/>
        <w:rPr>
          <w:b/>
          <w:bCs/>
          <w:sz w:val="28"/>
          <w:szCs w:val="28"/>
        </w:rPr>
      </w:pPr>
      <w:r>
        <w:rPr>
          <w:b/>
          <w:bCs/>
          <w:noProof/>
          <w:sz w:val="28"/>
          <w:szCs w:val="28"/>
        </w:rPr>
        <mc:AlternateContent>
          <mc:Choice Requires="wps">
            <w:drawing>
              <wp:anchor distT="0" distB="0" distL="114300" distR="114300" simplePos="0" relativeHeight="251675648" behindDoc="0" locked="0" layoutInCell="1" allowOverlap="1" wp14:anchorId="3E7ECFE5" wp14:editId="0F19F235">
                <wp:simplePos x="0" y="0"/>
                <wp:positionH relativeFrom="column">
                  <wp:posOffset>3038475</wp:posOffset>
                </wp:positionH>
                <wp:positionV relativeFrom="paragraph">
                  <wp:posOffset>132273</wp:posOffset>
                </wp:positionV>
                <wp:extent cx="429536" cy="1804946"/>
                <wp:effectExtent l="0" t="19050" r="46990" b="100330"/>
                <wp:wrapNone/>
                <wp:docPr id="22" name="Соединительная линия уступом 22"/>
                <wp:cNvGraphicFramePr/>
                <a:graphic xmlns:a="http://schemas.openxmlformats.org/drawingml/2006/main">
                  <a:graphicData uri="http://schemas.microsoft.com/office/word/2010/wordprocessingShape">
                    <wps:wsp>
                      <wps:cNvCnPr/>
                      <wps:spPr>
                        <a:xfrm>
                          <a:off x="0" y="0"/>
                          <a:ext cx="429536" cy="1804946"/>
                        </a:xfrm>
                        <a:prstGeom prst="bentConnector3">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25FE44" id="Соединительная линия уступом 22" o:spid="_x0000_s1026" type="#_x0000_t34" style="position:absolute;margin-left:239.25pt;margin-top:10.4pt;width:33.8pt;height:142.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" strokecolor="black [3213]" strokeweight="2.25pt">
                <v:stroke endarrow="block"/>
              </v:shape>
            </w:pict>
          </mc:Fallback>
        </mc:AlternateContent>
      </w:r>
    </w:p>
    <w:p w14:paraId="7D3650FA" w14:textId="4F133781" w:rsidR="00412FC5" w:rsidRPr="00492B8C" w:rsidRDefault="00412FC5" w:rsidP="00DC45AE">
      <w:pPr>
        <w:jc w:val="both"/>
        <w:rPr>
          <w:b/>
          <w:bCs/>
          <w:color w:val="FF0000"/>
          <w:sz w:val="28"/>
          <w:szCs w:val="28"/>
        </w:rPr>
      </w:pPr>
    </w:p>
    <w:p w14:paraId="6B3E048B" w14:textId="0540C27B" w:rsidR="006758E4" w:rsidRPr="00492B8C" w:rsidRDefault="00C2259C" w:rsidP="00412FC5">
      <w:pPr>
        <w:jc w:val="both"/>
        <w:rPr>
          <w:b/>
          <w:bCs/>
          <w:sz w:val="28"/>
          <w:szCs w:val="28"/>
        </w:rPr>
      </w:pPr>
      <w:r w:rsidRPr="00492B8C">
        <w:rPr>
          <w:b/>
          <w:bCs/>
          <w:noProof/>
          <w:sz w:val="28"/>
          <w:szCs w:val="28"/>
        </w:rPr>
        <mc:AlternateContent>
          <mc:Choice Requires="wps">
            <w:drawing>
              <wp:anchor distT="0" distB="0" distL="114300" distR="114300" simplePos="0" relativeHeight="251715072" behindDoc="0" locked="0" layoutInCell="1" allowOverlap="1" wp14:anchorId="4461901A" wp14:editId="351FAEE6">
                <wp:simplePos x="0" y="0"/>
                <wp:positionH relativeFrom="column">
                  <wp:posOffset>3468011</wp:posOffset>
                </wp:positionH>
                <wp:positionV relativeFrom="paragraph">
                  <wp:posOffset>6488</wp:posOffset>
                </wp:positionV>
                <wp:extent cx="2377440" cy="3998954"/>
                <wp:effectExtent l="0" t="0" r="22860" b="20955"/>
                <wp:wrapNone/>
                <wp:docPr id="1" name="Прямоугольник 1"/>
                <wp:cNvGraphicFramePr/>
                <a:graphic xmlns:a="http://schemas.openxmlformats.org/drawingml/2006/main">
                  <a:graphicData uri="http://schemas.microsoft.com/office/word/2010/wordprocessingShape">
                    <wps:wsp>
                      <wps:cNvSpPr/>
                      <wps:spPr>
                        <a:xfrm>
                          <a:off x="0" y="0"/>
                          <a:ext cx="2377440" cy="3998954"/>
                        </a:xfrm>
                        <a:prstGeom prst="rect">
                          <a:avLst/>
                        </a:prstGeom>
                      </wps:spPr>
                      <wps:style>
                        <a:lnRef idx="2">
                          <a:schemeClr val="dk1"/>
                        </a:lnRef>
                        <a:fillRef idx="1">
                          <a:schemeClr val="lt1"/>
                        </a:fillRef>
                        <a:effectRef idx="0">
                          <a:schemeClr val="dk1"/>
                        </a:effectRef>
                        <a:fontRef idx="minor">
                          <a:schemeClr val="dk1"/>
                        </a:fontRef>
                      </wps:style>
                      <wps:txbx>
                        <w:txbxContent>
                          <w:p w14:paraId="1B856CCC" w14:textId="185794FE" w:rsidR="00EF3EEC" w:rsidRDefault="00EF3EEC" w:rsidP="00EE58E2">
                            <w:pPr>
                              <w:rPr>
                                <w:sz w:val="28"/>
                              </w:rPr>
                            </w:pPr>
                            <w:r>
                              <w:rPr>
                                <w:sz w:val="28"/>
                              </w:rPr>
                              <w:t>- мошенничество;</w:t>
                            </w:r>
                          </w:p>
                          <w:p w14:paraId="60E67677" w14:textId="39D4EA4D" w:rsidR="00EF3EEC" w:rsidRPr="00EE58E2" w:rsidRDefault="00EF3EEC" w:rsidP="00EE58E2">
                            <w:pPr>
                              <w:rPr>
                                <w:sz w:val="28"/>
                              </w:rPr>
                            </w:pPr>
                            <w:r>
                              <w:rPr>
                                <w:sz w:val="28"/>
                              </w:rPr>
                              <w:t>- недобросовестная</w:t>
                            </w:r>
                          </w:p>
                          <w:p w14:paraId="6893A879" w14:textId="798996DC" w:rsidR="00EF3EEC" w:rsidRDefault="00EF3EEC" w:rsidP="00EE58E2">
                            <w:pPr>
                              <w:rPr>
                                <w:sz w:val="28"/>
                              </w:rPr>
                            </w:pPr>
                            <w:r>
                              <w:rPr>
                                <w:sz w:val="28"/>
                              </w:rPr>
                              <w:t>конкуренция;</w:t>
                            </w:r>
                          </w:p>
                          <w:p w14:paraId="4909FC2E" w14:textId="6C01764B" w:rsidR="00EF3EEC" w:rsidRDefault="00EF3EEC" w:rsidP="00EE58E2">
                            <w:pPr>
                              <w:rPr>
                                <w:sz w:val="28"/>
                              </w:rPr>
                            </w:pPr>
                            <w:r w:rsidRPr="00915AA8">
                              <w:rPr>
                                <w:sz w:val="28"/>
                              </w:rPr>
                              <w:t xml:space="preserve">- </w:t>
                            </w:r>
                            <w:r w:rsidRPr="00ED429A">
                              <w:rPr>
                                <w:sz w:val="28"/>
                              </w:rPr>
                              <w:t>недостаточная организация аудиторской работы</w:t>
                            </w:r>
                            <w:r>
                              <w:rPr>
                                <w:sz w:val="28"/>
                              </w:rPr>
                              <w:t>;</w:t>
                            </w:r>
                          </w:p>
                          <w:p w14:paraId="0F240E57" w14:textId="49728923" w:rsidR="00EF3EEC" w:rsidRDefault="00EF3EEC" w:rsidP="00EE58E2">
                            <w:pPr>
                              <w:rPr>
                                <w:sz w:val="28"/>
                              </w:rPr>
                            </w:pPr>
                            <w:r>
                              <w:rPr>
                                <w:sz w:val="28"/>
                              </w:rPr>
                              <w:t xml:space="preserve">- </w:t>
                            </w:r>
                            <w:r w:rsidRPr="00ED429A">
                              <w:rPr>
                                <w:sz w:val="28"/>
                              </w:rPr>
                              <w:t>низкокачественный контроль</w:t>
                            </w:r>
                            <w:r>
                              <w:rPr>
                                <w:sz w:val="28"/>
                              </w:rPr>
                              <w:t>;</w:t>
                            </w:r>
                          </w:p>
                          <w:p w14:paraId="0176C8BC" w14:textId="7D47597E" w:rsidR="00EF3EEC" w:rsidRDefault="00EF3EEC" w:rsidP="00EE58E2">
                            <w:pPr>
                              <w:rPr>
                                <w:sz w:val="28"/>
                              </w:rPr>
                            </w:pPr>
                            <w:r>
                              <w:rPr>
                                <w:sz w:val="28"/>
                              </w:rPr>
                              <w:t>- не</w:t>
                            </w:r>
                            <w:r w:rsidRPr="00EE58E2">
                              <w:rPr>
                                <w:sz w:val="28"/>
                              </w:rPr>
                              <w:t>объективн</w:t>
                            </w:r>
                            <w:r>
                              <w:rPr>
                                <w:sz w:val="28"/>
                              </w:rPr>
                              <w:t>ая</w:t>
                            </w:r>
                            <w:r w:rsidRPr="00EE58E2">
                              <w:rPr>
                                <w:sz w:val="28"/>
                              </w:rPr>
                              <w:t xml:space="preserve"> и искажен</w:t>
                            </w:r>
                            <w:r>
                              <w:rPr>
                                <w:sz w:val="28"/>
                              </w:rPr>
                              <w:t>ная</w:t>
                            </w:r>
                            <w:r w:rsidRPr="00EE58E2">
                              <w:rPr>
                                <w:sz w:val="28"/>
                              </w:rPr>
                              <w:t xml:space="preserve"> </w:t>
                            </w:r>
                            <w:r>
                              <w:rPr>
                                <w:sz w:val="28"/>
                              </w:rPr>
                              <w:t>информация;</w:t>
                            </w:r>
                          </w:p>
                          <w:p w14:paraId="24F9E991" w14:textId="4CA6A7CF" w:rsidR="00EF3EEC" w:rsidRDefault="00EF3EEC" w:rsidP="00EE58E2">
                            <w:pPr>
                              <w:rPr>
                                <w:sz w:val="28"/>
                              </w:rPr>
                            </w:pPr>
                            <w:r>
                              <w:rPr>
                                <w:sz w:val="28"/>
                              </w:rPr>
                              <w:t>- монополизация</w:t>
                            </w:r>
                            <w:r w:rsidRPr="00EE58E2">
                              <w:rPr>
                                <w:sz w:val="28"/>
                              </w:rPr>
                              <w:t xml:space="preserve"> аудиторского рынка</w:t>
                            </w:r>
                            <w:r>
                              <w:rPr>
                                <w:sz w:val="28"/>
                              </w:rPr>
                              <w:t>;</w:t>
                            </w:r>
                          </w:p>
                          <w:p w14:paraId="44171605" w14:textId="3CA2132A" w:rsidR="00EF3EEC" w:rsidRDefault="00EF3EEC" w:rsidP="00EE58E2">
                            <w:pPr>
                              <w:rPr>
                                <w:sz w:val="28"/>
                              </w:rPr>
                            </w:pPr>
                            <w:r>
                              <w:rPr>
                                <w:sz w:val="28"/>
                              </w:rPr>
                              <w:t xml:space="preserve">- </w:t>
                            </w:r>
                            <w:r w:rsidRPr="003D2AB3">
                              <w:rPr>
                                <w:sz w:val="28"/>
                              </w:rPr>
                              <w:t xml:space="preserve">введение </w:t>
                            </w:r>
                            <w:r>
                              <w:rPr>
                                <w:sz w:val="28"/>
                              </w:rPr>
                              <w:t xml:space="preserve">в заблуждение </w:t>
                            </w:r>
                            <w:r w:rsidRPr="003D2AB3">
                              <w:rPr>
                                <w:sz w:val="28"/>
                              </w:rPr>
                              <w:t xml:space="preserve">потребителей </w:t>
                            </w:r>
                            <w:r>
                              <w:rPr>
                                <w:sz w:val="28"/>
                              </w:rPr>
                              <w:t xml:space="preserve">аудиторских </w:t>
                            </w:r>
                            <w:r w:rsidRPr="003D2AB3">
                              <w:rPr>
                                <w:sz w:val="28"/>
                              </w:rPr>
                              <w:t>услуг, пользователей отчетности и государственные</w:t>
                            </w:r>
                            <w:r>
                              <w:rPr>
                                <w:sz w:val="28"/>
                              </w:rPr>
                              <w:t xml:space="preserve"> органы;</w:t>
                            </w:r>
                          </w:p>
                          <w:p w14:paraId="30C5F88B" w14:textId="60B70D7B" w:rsidR="00EF3EEC" w:rsidRDefault="00EF3EEC" w:rsidP="00EE58E2">
                            <w:pPr>
                              <w:rPr>
                                <w:sz w:val="28"/>
                              </w:rPr>
                            </w:pPr>
                            <w:r>
                              <w:rPr>
                                <w:sz w:val="28"/>
                              </w:rPr>
                              <w:t>- демпинг цен;</w:t>
                            </w:r>
                          </w:p>
                          <w:p w14:paraId="37562D71" w14:textId="41F09D4E" w:rsidR="00EF3EEC" w:rsidRPr="00915AA8" w:rsidRDefault="00EF3EEC" w:rsidP="00EE58E2">
                            <w:pPr>
                              <w:rPr>
                                <w:sz w:val="28"/>
                              </w:rPr>
                            </w:pPr>
                            <w:r>
                              <w:rPr>
                                <w:sz w:val="28"/>
                              </w:rPr>
                              <w:t>-</w:t>
                            </w:r>
                            <w:r w:rsidRPr="003D2AB3">
                              <w:t xml:space="preserve"> </w:t>
                            </w:r>
                            <w:r>
                              <w:rPr>
                                <w:sz w:val="28"/>
                              </w:rPr>
                              <w:t>низкая</w:t>
                            </w:r>
                            <w:r w:rsidRPr="003D2AB3">
                              <w:rPr>
                                <w:sz w:val="28"/>
                              </w:rPr>
                              <w:t xml:space="preserve"> делов</w:t>
                            </w:r>
                            <w:r>
                              <w:rPr>
                                <w:sz w:val="28"/>
                              </w:rPr>
                              <w:t>ая репутация.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61901A" id="Прямоугольник 1" o:spid="_x0000_s1030" style="position:absolute;left:0;text-align:left;margin-left:273.05pt;margin-top:.5pt;width:187.2pt;height:314.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" fillcolor="white [3201]" strokecolor="black [3200]" strokeweight="1pt">
                <v:textbox>
                  <w:txbxContent>
                    <w:p w14:paraId="1B856CCC" w14:textId="185794FE" w:rsidR="00EF3EEC" w:rsidRDefault="00EF3EEC" w:rsidP="00EE58E2">
                      <w:pPr>
                        <w:rPr>
                          <w:sz w:val="28"/>
                        </w:rPr>
                      </w:pPr>
                      <w:r>
                        <w:rPr>
                          <w:sz w:val="28"/>
                        </w:rPr>
                        <w:t>- мошенничество;</w:t>
                      </w:r>
                    </w:p>
                    <w:p w14:paraId="60E67677" w14:textId="39D4EA4D" w:rsidR="00EF3EEC" w:rsidRPr="00EE58E2" w:rsidRDefault="00EF3EEC" w:rsidP="00EE58E2">
                      <w:pPr>
                        <w:rPr>
                          <w:sz w:val="28"/>
                        </w:rPr>
                      </w:pPr>
                      <w:r>
                        <w:rPr>
                          <w:sz w:val="28"/>
                        </w:rPr>
                        <w:t>- недобросовестная</w:t>
                      </w:r>
                    </w:p>
                    <w:p w14:paraId="6893A879" w14:textId="798996DC" w:rsidR="00EF3EEC" w:rsidRDefault="00EF3EEC" w:rsidP="00EE58E2">
                      <w:pPr>
                        <w:rPr>
                          <w:sz w:val="28"/>
                        </w:rPr>
                      </w:pPr>
                      <w:r>
                        <w:rPr>
                          <w:sz w:val="28"/>
                        </w:rPr>
                        <w:t>конкуренция;</w:t>
                      </w:r>
                    </w:p>
                    <w:p w14:paraId="4909FC2E" w14:textId="6C01764B" w:rsidR="00EF3EEC" w:rsidRDefault="00EF3EEC" w:rsidP="00EE58E2">
                      <w:pPr>
                        <w:rPr>
                          <w:sz w:val="28"/>
                        </w:rPr>
                      </w:pPr>
                      <w:r w:rsidRPr="00915AA8">
                        <w:rPr>
                          <w:sz w:val="28"/>
                        </w:rPr>
                        <w:t xml:space="preserve">- </w:t>
                      </w:r>
                      <w:r w:rsidRPr="00ED429A">
                        <w:rPr>
                          <w:sz w:val="28"/>
                        </w:rPr>
                        <w:t>недостаточная организация аудиторской работы</w:t>
                      </w:r>
                      <w:r>
                        <w:rPr>
                          <w:sz w:val="28"/>
                        </w:rPr>
                        <w:t>;</w:t>
                      </w:r>
                    </w:p>
                    <w:p w14:paraId="0F240E57" w14:textId="49728923" w:rsidR="00EF3EEC" w:rsidRDefault="00EF3EEC" w:rsidP="00EE58E2">
                      <w:pPr>
                        <w:rPr>
                          <w:sz w:val="28"/>
                        </w:rPr>
                      </w:pPr>
                      <w:r>
                        <w:rPr>
                          <w:sz w:val="28"/>
                        </w:rPr>
                        <w:t xml:space="preserve">- </w:t>
                      </w:r>
                      <w:r w:rsidRPr="00ED429A">
                        <w:rPr>
                          <w:sz w:val="28"/>
                        </w:rPr>
                        <w:t>низкокачественный контроль</w:t>
                      </w:r>
                      <w:r>
                        <w:rPr>
                          <w:sz w:val="28"/>
                        </w:rPr>
                        <w:t>;</w:t>
                      </w:r>
                    </w:p>
                    <w:p w14:paraId="0176C8BC" w14:textId="7D47597E" w:rsidR="00EF3EEC" w:rsidRDefault="00EF3EEC" w:rsidP="00EE58E2">
                      <w:pPr>
                        <w:rPr>
                          <w:sz w:val="28"/>
                        </w:rPr>
                      </w:pPr>
                      <w:r>
                        <w:rPr>
                          <w:sz w:val="28"/>
                        </w:rPr>
                        <w:t>- не</w:t>
                      </w:r>
                      <w:r w:rsidRPr="00EE58E2">
                        <w:rPr>
                          <w:sz w:val="28"/>
                        </w:rPr>
                        <w:t>объективн</w:t>
                      </w:r>
                      <w:r>
                        <w:rPr>
                          <w:sz w:val="28"/>
                        </w:rPr>
                        <w:t>ая</w:t>
                      </w:r>
                      <w:r w:rsidRPr="00EE58E2">
                        <w:rPr>
                          <w:sz w:val="28"/>
                        </w:rPr>
                        <w:t xml:space="preserve"> и искажен</w:t>
                      </w:r>
                      <w:r>
                        <w:rPr>
                          <w:sz w:val="28"/>
                        </w:rPr>
                        <w:t>ная</w:t>
                      </w:r>
                      <w:r w:rsidRPr="00EE58E2">
                        <w:rPr>
                          <w:sz w:val="28"/>
                        </w:rPr>
                        <w:t xml:space="preserve"> </w:t>
                      </w:r>
                      <w:r>
                        <w:rPr>
                          <w:sz w:val="28"/>
                        </w:rPr>
                        <w:t>информация;</w:t>
                      </w:r>
                    </w:p>
                    <w:p w14:paraId="24F9E991" w14:textId="4CA6A7CF" w:rsidR="00EF3EEC" w:rsidRDefault="00EF3EEC" w:rsidP="00EE58E2">
                      <w:pPr>
                        <w:rPr>
                          <w:sz w:val="28"/>
                        </w:rPr>
                      </w:pPr>
                      <w:r>
                        <w:rPr>
                          <w:sz w:val="28"/>
                        </w:rPr>
                        <w:t>- монополизация</w:t>
                      </w:r>
                      <w:r w:rsidRPr="00EE58E2">
                        <w:rPr>
                          <w:sz w:val="28"/>
                        </w:rPr>
                        <w:t xml:space="preserve"> аудиторского рынка</w:t>
                      </w:r>
                      <w:r>
                        <w:rPr>
                          <w:sz w:val="28"/>
                        </w:rPr>
                        <w:t>;</w:t>
                      </w:r>
                    </w:p>
                    <w:p w14:paraId="44171605" w14:textId="3CA2132A" w:rsidR="00EF3EEC" w:rsidRDefault="00EF3EEC" w:rsidP="00EE58E2">
                      <w:pPr>
                        <w:rPr>
                          <w:sz w:val="28"/>
                        </w:rPr>
                      </w:pPr>
                      <w:r>
                        <w:rPr>
                          <w:sz w:val="28"/>
                        </w:rPr>
                        <w:t xml:space="preserve">- </w:t>
                      </w:r>
                      <w:r w:rsidRPr="003D2AB3">
                        <w:rPr>
                          <w:sz w:val="28"/>
                        </w:rPr>
                        <w:t xml:space="preserve">введение </w:t>
                      </w:r>
                      <w:r>
                        <w:rPr>
                          <w:sz w:val="28"/>
                        </w:rPr>
                        <w:t xml:space="preserve">в заблуждение </w:t>
                      </w:r>
                      <w:r w:rsidRPr="003D2AB3">
                        <w:rPr>
                          <w:sz w:val="28"/>
                        </w:rPr>
                        <w:t xml:space="preserve">потребителей </w:t>
                      </w:r>
                      <w:r>
                        <w:rPr>
                          <w:sz w:val="28"/>
                        </w:rPr>
                        <w:t xml:space="preserve">аудиторских </w:t>
                      </w:r>
                      <w:r w:rsidRPr="003D2AB3">
                        <w:rPr>
                          <w:sz w:val="28"/>
                        </w:rPr>
                        <w:t>услуг, пользователей отчетности и государственные</w:t>
                      </w:r>
                      <w:r>
                        <w:rPr>
                          <w:sz w:val="28"/>
                        </w:rPr>
                        <w:t xml:space="preserve"> органы;</w:t>
                      </w:r>
                    </w:p>
                    <w:p w14:paraId="30C5F88B" w14:textId="60B70D7B" w:rsidR="00EF3EEC" w:rsidRDefault="00EF3EEC" w:rsidP="00EE58E2">
                      <w:pPr>
                        <w:rPr>
                          <w:sz w:val="28"/>
                        </w:rPr>
                      </w:pPr>
                      <w:r>
                        <w:rPr>
                          <w:sz w:val="28"/>
                        </w:rPr>
                        <w:t>- демпинг цен;</w:t>
                      </w:r>
                    </w:p>
                    <w:p w14:paraId="37562D71" w14:textId="41F09D4E" w:rsidR="00EF3EEC" w:rsidRPr="00915AA8" w:rsidRDefault="00EF3EEC" w:rsidP="00EE58E2">
                      <w:pPr>
                        <w:rPr>
                          <w:sz w:val="28"/>
                        </w:rPr>
                      </w:pPr>
                      <w:r>
                        <w:rPr>
                          <w:sz w:val="28"/>
                        </w:rPr>
                        <w:t>-</w:t>
                      </w:r>
                      <w:r w:rsidRPr="003D2AB3">
                        <w:t xml:space="preserve"> </w:t>
                      </w:r>
                      <w:r>
                        <w:rPr>
                          <w:sz w:val="28"/>
                        </w:rPr>
                        <w:t>низкая</w:t>
                      </w:r>
                      <w:r w:rsidRPr="003D2AB3">
                        <w:rPr>
                          <w:sz w:val="28"/>
                        </w:rPr>
                        <w:t xml:space="preserve"> делов</w:t>
                      </w:r>
                      <w:r>
                        <w:rPr>
                          <w:sz w:val="28"/>
                        </w:rPr>
                        <w:t>ая репутация.</w:t>
                      </w:r>
                    </w:p>
                  </w:txbxContent>
                </v:textbox>
              </v:rect>
            </w:pict>
          </mc:Fallback>
        </mc:AlternateContent>
      </w:r>
    </w:p>
    <w:p w14:paraId="73E63D6F" w14:textId="157D5C0B" w:rsidR="00BC7AE9" w:rsidRPr="00492B8C" w:rsidRDefault="00BC7AE9" w:rsidP="00BC7AE9">
      <w:pPr>
        <w:ind w:firstLine="709"/>
        <w:jc w:val="both"/>
        <w:rPr>
          <w:sz w:val="24"/>
          <w:szCs w:val="24"/>
        </w:rPr>
      </w:pPr>
    </w:p>
    <w:p w14:paraId="576C9B0D" w14:textId="70304554" w:rsidR="00BC7AE9" w:rsidRDefault="00BC7AE9" w:rsidP="00BC7AE9">
      <w:pPr>
        <w:ind w:firstLine="709"/>
        <w:jc w:val="both"/>
        <w:rPr>
          <w:sz w:val="24"/>
          <w:szCs w:val="24"/>
        </w:rPr>
      </w:pPr>
    </w:p>
    <w:p w14:paraId="5FB0464D" w14:textId="31D7F5F5" w:rsidR="00882708" w:rsidRDefault="00882708" w:rsidP="00BC7AE9">
      <w:pPr>
        <w:ind w:firstLine="709"/>
        <w:jc w:val="both"/>
        <w:rPr>
          <w:sz w:val="24"/>
          <w:szCs w:val="24"/>
        </w:rPr>
      </w:pPr>
    </w:p>
    <w:p w14:paraId="3AAA442E" w14:textId="43214A5D" w:rsidR="00915AA8" w:rsidRDefault="00915AA8" w:rsidP="00BC7AE9">
      <w:pPr>
        <w:ind w:firstLine="709"/>
        <w:jc w:val="both"/>
        <w:rPr>
          <w:sz w:val="24"/>
          <w:szCs w:val="24"/>
        </w:rPr>
      </w:pPr>
    </w:p>
    <w:p w14:paraId="31066D28" w14:textId="46536D11" w:rsidR="00915AA8" w:rsidRDefault="00915AA8" w:rsidP="00BC7AE9">
      <w:pPr>
        <w:ind w:firstLine="709"/>
        <w:jc w:val="both"/>
        <w:rPr>
          <w:sz w:val="24"/>
          <w:szCs w:val="24"/>
        </w:rPr>
      </w:pPr>
    </w:p>
    <w:p w14:paraId="5E966634" w14:textId="4016666B" w:rsidR="00915AA8" w:rsidRDefault="00915AA8" w:rsidP="008D3684">
      <w:pPr>
        <w:jc w:val="both"/>
        <w:rPr>
          <w:sz w:val="24"/>
          <w:szCs w:val="24"/>
        </w:rPr>
      </w:pPr>
    </w:p>
    <w:p w14:paraId="5F0C81C3" w14:textId="7D8CFA54" w:rsidR="00B1586A" w:rsidRDefault="00B1586A" w:rsidP="00C417C6">
      <w:pPr>
        <w:ind w:firstLine="142"/>
        <w:jc w:val="both"/>
        <w:rPr>
          <w:sz w:val="24"/>
          <w:szCs w:val="24"/>
        </w:rPr>
      </w:pPr>
    </w:p>
    <w:p w14:paraId="35756544" w14:textId="3518094A" w:rsidR="00BC7AE9" w:rsidRPr="00492B8C" w:rsidRDefault="003D2AB3" w:rsidP="00A45804">
      <w:pPr>
        <w:jc w:val="both"/>
        <w:rPr>
          <w:sz w:val="24"/>
          <w:szCs w:val="24"/>
        </w:rPr>
      </w:pPr>
      <w:r>
        <w:rPr>
          <w:noProof/>
          <w:sz w:val="24"/>
          <w:szCs w:val="24"/>
        </w:rPr>
        <w:drawing>
          <wp:inline distT="0" distB="0" distL="0" distR="0" wp14:anchorId="4EEFDDC7" wp14:editId="3EC604BE">
            <wp:extent cx="2654953" cy="1868115"/>
            <wp:effectExtent l="19050" t="0" r="12065" b="5518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5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84273" cy="188874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15D086C8" w14:textId="4524AB6A" w:rsidR="00412FC5" w:rsidRPr="00E266AD" w:rsidRDefault="00412FC5" w:rsidP="00E266AD">
      <w:pPr>
        <w:ind w:firstLine="708"/>
        <w:jc w:val="both"/>
        <w:rPr>
          <w:b/>
          <w:sz w:val="28"/>
          <w:szCs w:val="28"/>
        </w:rPr>
      </w:pPr>
      <w:r w:rsidRPr="00492B8C">
        <w:rPr>
          <w:sz w:val="24"/>
          <w:szCs w:val="24"/>
        </w:rPr>
        <w:lastRenderedPageBreak/>
        <w:t xml:space="preserve"> </w:t>
      </w:r>
      <w:r w:rsidRPr="00492B8C">
        <w:rPr>
          <w:b/>
          <w:bCs/>
          <w:sz w:val="24"/>
          <w:szCs w:val="24"/>
        </w:rPr>
        <w:t>Масштаб проблемы</w:t>
      </w:r>
      <w:r w:rsidR="00882708">
        <w:rPr>
          <w:b/>
          <w:bCs/>
          <w:sz w:val="24"/>
          <w:szCs w:val="24"/>
        </w:rPr>
        <w:t xml:space="preserve">   </w:t>
      </w:r>
    </w:p>
    <w:p w14:paraId="705FD180" w14:textId="5006208E" w:rsidR="00412FC5" w:rsidRPr="00492B8C" w:rsidRDefault="00580AA9" w:rsidP="00580AA9">
      <w:pPr>
        <w:ind w:firstLine="709"/>
        <w:jc w:val="both"/>
        <w:rPr>
          <w:bCs/>
          <w:sz w:val="24"/>
          <w:szCs w:val="24"/>
        </w:rPr>
      </w:pPr>
      <w:r w:rsidRPr="00580AA9">
        <w:rPr>
          <w:bCs/>
          <w:sz w:val="24"/>
          <w:szCs w:val="24"/>
        </w:rPr>
        <w:t xml:space="preserve">Проблемы низкого качества предоставляемых услуг аудиторскими организациями КР охватывают республиканский масштаб (области, районы, города Кыргызской Республики). </w:t>
      </w:r>
    </w:p>
    <w:p w14:paraId="16C2001C" w14:textId="77777777" w:rsidR="00D9663A" w:rsidRPr="00492B8C" w:rsidRDefault="00D9663A" w:rsidP="00D9663A">
      <w:pPr>
        <w:ind w:firstLine="708"/>
        <w:jc w:val="both"/>
        <w:rPr>
          <w:bCs/>
          <w:sz w:val="24"/>
          <w:szCs w:val="24"/>
        </w:rPr>
      </w:pPr>
      <w:r w:rsidRPr="00492B8C">
        <w:rPr>
          <w:bCs/>
          <w:sz w:val="24"/>
          <w:szCs w:val="24"/>
        </w:rPr>
        <w:t xml:space="preserve">В настоящее время в Государственных реестрах аудиторских организаций, индивидуальных аудиторов и аудиторов Кыргызской Республики зарегистрировано: 119 аудиторских организаций, 35 индивидуальных аудиторов и 439 аудиторов. Наблюдается стабильная тенденция увеличения субъектов аудиторской деятельности в разрезе 2013 – 2018 годов. </w:t>
      </w:r>
    </w:p>
    <w:p w14:paraId="2B8B0259" w14:textId="77777777" w:rsidR="00D9663A" w:rsidRPr="00DE54C4" w:rsidRDefault="00D9663A" w:rsidP="00D9663A">
      <w:pPr>
        <w:ind w:firstLine="708"/>
        <w:jc w:val="both"/>
        <w:rPr>
          <w:bCs/>
          <w:sz w:val="24"/>
          <w:szCs w:val="24"/>
        </w:rPr>
      </w:pPr>
      <w:r w:rsidRPr="00492B8C">
        <w:rPr>
          <w:bCs/>
          <w:sz w:val="24"/>
          <w:szCs w:val="24"/>
        </w:rPr>
        <w:t>Так количество аудиторов на 31 декабря 2018 год по сравнению с 2017 годом увеличилось на 38 единиц, количество индивидуальных аудиторов на 1 декабря 2018 год по сравнению с 2017 годом увеличилось на 2 единицы. Количество аудиторских организаций на 31 декабря 2018 год по сравнению с 2017 годом увеличилось на 9 единиц.</w:t>
      </w:r>
    </w:p>
    <w:p w14:paraId="0EE5D173" w14:textId="77777777" w:rsidR="00D9663A" w:rsidRPr="00492B8C" w:rsidRDefault="00D9663A" w:rsidP="00D9663A">
      <w:pPr>
        <w:rPr>
          <w:b/>
          <w:bCs/>
          <w:sz w:val="28"/>
          <w:szCs w:val="28"/>
        </w:rPr>
      </w:pPr>
      <w:r w:rsidRPr="00492B8C">
        <w:rPr>
          <w:b/>
          <w:bCs/>
          <w:i/>
          <w:noProof/>
          <w:sz w:val="28"/>
          <w:szCs w:val="28"/>
        </w:rPr>
        <w:drawing>
          <wp:inline distT="0" distB="0" distL="0" distR="0" wp14:anchorId="324B6581" wp14:editId="1181CB8D">
            <wp:extent cx="5834767" cy="2641600"/>
            <wp:effectExtent l="57150" t="38100" r="52070" b="8255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1A0D656" w14:textId="77777777" w:rsidR="00D9663A" w:rsidRPr="00DE54C4" w:rsidRDefault="00D9663A" w:rsidP="00D9663A">
      <w:pPr>
        <w:pStyle w:val="af2"/>
        <w:ind w:firstLine="737"/>
        <w:jc w:val="both"/>
        <w:rPr>
          <w:b w:val="0"/>
          <w:sz w:val="24"/>
          <w:szCs w:val="24"/>
        </w:rPr>
      </w:pPr>
      <w:r w:rsidRPr="00492B8C">
        <w:rPr>
          <w:b w:val="0"/>
          <w:sz w:val="24"/>
          <w:szCs w:val="24"/>
        </w:rPr>
        <w:t xml:space="preserve">На рынке аудита Кыргызской Республики осуществляют аудиторскую деятельность представители 4-х международных аудиторских компаний, входящих в состав так называемой «Большой четверки»: </w:t>
      </w:r>
      <w:proofErr w:type="spellStart"/>
      <w:r w:rsidRPr="00492B8C">
        <w:rPr>
          <w:b w:val="0"/>
          <w:sz w:val="24"/>
          <w:szCs w:val="24"/>
        </w:rPr>
        <w:t>ОсОО</w:t>
      </w:r>
      <w:proofErr w:type="spellEnd"/>
      <w:r w:rsidRPr="00492B8C">
        <w:rPr>
          <w:b w:val="0"/>
          <w:sz w:val="24"/>
          <w:szCs w:val="24"/>
        </w:rPr>
        <w:t xml:space="preserve"> «</w:t>
      </w:r>
      <w:proofErr w:type="spellStart"/>
      <w:r w:rsidRPr="00492B8C">
        <w:rPr>
          <w:b w:val="0"/>
          <w:sz w:val="24"/>
          <w:szCs w:val="24"/>
        </w:rPr>
        <w:t>Deloitte</w:t>
      </w:r>
      <w:proofErr w:type="spellEnd"/>
      <w:r w:rsidRPr="00492B8C">
        <w:rPr>
          <w:b w:val="0"/>
          <w:sz w:val="24"/>
          <w:szCs w:val="24"/>
        </w:rPr>
        <w:t xml:space="preserve"> &amp; </w:t>
      </w:r>
      <w:proofErr w:type="spellStart"/>
      <w:r w:rsidRPr="00492B8C">
        <w:rPr>
          <w:b w:val="0"/>
          <w:sz w:val="24"/>
          <w:szCs w:val="24"/>
        </w:rPr>
        <w:t>Touche</w:t>
      </w:r>
      <w:proofErr w:type="spellEnd"/>
      <w:r w:rsidRPr="00492B8C">
        <w:rPr>
          <w:b w:val="0"/>
          <w:sz w:val="24"/>
          <w:szCs w:val="24"/>
        </w:rPr>
        <w:t>» (</w:t>
      </w:r>
      <w:proofErr w:type="spellStart"/>
      <w:r w:rsidRPr="00492B8C">
        <w:rPr>
          <w:b w:val="0"/>
          <w:sz w:val="24"/>
          <w:szCs w:val="24"/>
        </w:rPr>
        <w:t>Делойт</w:t>
      </w:r>
      <w:proofErr w:type="spellEnd"/>
      <w:r w:rsidRPr="00492B8C">
        <w:rPr>
          <w:b w:val="0"/>
          <w:sz w:val="24"/>
          <w:szCs w:val="24"/>
        </w:rPr>
        <w:t xml:space="preserve"> и Туш), </w:t>
      </w:r>
      <w:proofErr w:type="spellStart"/>
      <w:r w:rsidRPr="00492B8C">
        <w:rPr>
          <w:b w:val="0"/>
          <w:sz w:val="24"/>
          <w:szCs w:val="24"/>
        </w:rPr>
        <w:t>ОсОО</w:t>
      </w:r>
      <w:proofErr w:type="spellEnd"/>
      <w:r w:rsidRPr="00492B8C">
        <w:rPr>
          <w:b w:val="0"/>
          <w:sz w:val="24"/>
          <w:szCs w:val="24"/>
        </w:rPr>
        <w:t xml:space="preserve"> «KPMG-</w:t>
      </w:r>
      <w:proofErr w:type="spellStart"/>
      <w:r w:rsidRPr="00492B8C">
        <w:rPr>
          <w:b w:val="0"/>
          <w:sz w:val="24"/>
          <w:szCs w:val="24"/>
        </w:rPr>
        <w:t>Bishkek</w:t>
      </w:r>
      <w:proofErr w:type="spellEnd"/>
      <w:r w:rsidRPr="00492B8C">
        <w:rPr>
          <w:b w:val="0"/>
          <w:sz w:val="24"/>
          <w:szCs w:val="24"/>
        </w:rPr>
        <w:t xml:space="preserve">» (КПМГ-Бишкек), </w:t>
      </w:r>
      <w:proofErr w:type="spellStart"/>
      <w:r w:rsidRPr="00492B8C">
        <w:rPr>
          <w:b w:val="0"/>
          <w:sz w:val="24"/>
          <w:szCs w:val="24"/>
        </w:rPr>
        <w:t>ОсОО</w:t>
      </w:r>
      <w:proofErr w:type="spellEnd"/>
      <w:r w:rsidRPr="00492B8C">
        <w:rPr>
          <w:b w:val="0"/>
          <w:sz w:val="24"/>
          <w:szCs w:val="24"/>
        </w:rPr>
        <w:t xml:space="preserve"> «</w:t>
      </w:r>
      <w:proofErr w:type="spellStart"/>
      <w:r w:rsidRPr="00492B8C">
        <w:rPr>
          <w:b w:val="0"/>
          <w:sz w:val="24"/>
          <w:szCs w:val="24"/>
        </w:rPr>
        <w:t>PricewaterhouseCoopers</w:t>
      </w:r>
      <w:proofErr w:type="spellEnd"/>
      <w:r w:rsidRPr="00492B8C">
        <w:rPr>
          <w:b w:val="0"/>
          <w:sz w:val="24"/>
          <w:szCs w:val="24"/>
        </w:rPr>
        <w:t>» (</w:t>
      </w:r>
      <w:proofErr w:type="spellStart"/>
      <w:r w:rsidRPr="00492B8C">
        <w:rPr>
          <w:b w:val="0"/>
          <w:sz w:val="24"/>
          <w:szCs w:val="24"/>
        </w:rPr>
        <w:t>ПрайсуотерхаусКуперс</w:t>
      </w:r>
      <w:proofErr w:type="spellEnd"/>
      <w:r w:rsidRPr="00492B8C">
        <w:rPr>
          <w:b w:val="0"/>
          <w:sz w:val="24"/>
          <w:szCs w:val="24"/>
        </w:rPr>
        <w:t xml:space="preserve">) и </w:t>
      </w:r>
      <w:proofErr w:type="spellStart"/>
      <w:r w:rsidRPr="00492B8C">
        <w:rPr>
          <w:b w:val="0"/>
          <w:sz w:val="24"/>
          <w:szCs w:val="24"/>
        </w:rPr>
        <w:t>ОсОО</w:t>
      </w:r>
      <w:proofErr w:type="spellEnd"/>
      <w:r w:rsidRPr="00492B8C">
        <w:rPr>
          <w:b w:val="0"/>
          <w:sz w:val="24"/>
          <w:szCs w:val="24"/>
        </w:rPr>
        <w:t xml:space="preserve"> «</w:t>
      </w:r>
      <w:proofErr w:type="spellStart"/>
      <w:r w:rsidRPr="00492B8C">
        <w:rPr>
          <w:b w:val="0"/>
          <w:sz w:val="24"/>
          <w:szCs w:val="24"/>
        </w:rPr>
        <w:t>Ernst</w:t>
      </w:r>
      <w:proofErr w:type="spellEnd"/>
      <w:r w:rsidRPr="00492B8C">
        <w:rPr>
          <w:b w:val="0"/>
          <w:sz w:val="24"/>
          <w:szCs w:val="24"/>
        </w:rPr>
        <w:t xml:space="preserve"> &amp; </w:t>
      </w:r>
      <w:proofErr w:type="spellStart"/>
      <w:r w:rsidRPr="00492B8C">
        <w:rPr>
          <w:b w:val="0"/>
          <w:sz w:val="24"/>
          <w:szCs w:val="24"/>
        </w:rPr>
        <w:t>Young</w:t>
      </w:r>
      <w:proofErr w:type="spellEnd"/>
      <w:r w:rsidRPr="00492B8C">
        <w:rPr>
          <w:b w:val="0"/>
          <w:sz w:val="24"/>
          <w:szCs w:val="24"/>
        </w:rPr>
        <w:t xml:space="preserve">» ( Эрнст энд Янг), а также аудиторские организации, входящие в крупнейшие международные аудиторские сети такие как: </w:t>
      </w:r>
      <w:proofErr w:type="spellStart"/>
      <w:r w:rsidRPr="00492B8C">
        <w:rPr>
          <w:b w:val="0"/>
          <w:sz w:val="24"/>
          <w:szCs w:val="24"/>
        </w:rPr>
        <w:t>ОсОО</w:t>
      </w:r>
      <w:proofErr w:type="spellEnd"/>
      <w:r w:rsidRPr="00492B8C">
        <w:rPr>
          <w:b w:val="0"/>
          <w:sz w:val="24"/>
          <w:szCs w:val="24"/>
        </w:rPr>
        <w:t>  «</w:t>
      </w:r>
      <w:proofErr w:type="spellStart"/>
      <w:r w:rsidRPr="00492B8C">
        <w:rPr>
          <w:b w:val="0"/>
          <w:sz w:val="24"/>
          <w:szCs w:val="24"/>
        </w:rPr>
        <w:t>BakerTillyBishkek</w:t>
      </w:r>
      <w:proofErr w:type="spellEnd"/>
      <w:r w:rsidRPr="00492B8C">
        <w:rPr>
          <w:b w:val="0"/>
          <w:sz w:val="24"/>
          <w:szCs w:val="24"/>
        </w:rPr>
        <w:t xml:space="preserve">» (Байкер Тили Бишкек), </w:t>
      </w:r>
      <w:proofErr w:type="spellStart"/>
      <w:r w:rsidRPr="00492B8C">
        <w:rPr>
          <w:b w:val="0"/>
          <w:sz w:val="24"/>
          <w:szCs w:val="24"/>
        </w:rPr>
        <w:t>ОсОО</w:t>
      </w:r>
      <w:proofErr w:type="spellEnd"/>
      <w:r w:rsidRPr="00492B8C">
        <w:rPr>
          <w:b w:val="0"/>
          <w:sz w:val="24"/>
          <w:szCs w:val="24"/>
        </w:rPr>
        <w:t xml:space="preserve"> «</w:t>
      </w:r>
      <w:proofErr w:type="spellStart"/>
      <w:r w:rsidRPr="00492B8C">
        <w:rPr>
          <w:b w:val="0"/>
          <w:sz w:val="24"/>
          <w:szCs w:val="24"/>
        </w:rPr>
        <w:t>Grant</w:t>
      </w:r>
      <w:proofErr w:type="spellEnd"/>
      <w:r w:rsidRPr="00492B8C">
        <w:rPr>
          <w:b w:val="0"/>
          <w:sz w:val="24"/>
          <w:szCs w:val="24"/>
        </w:rPr>
        <w:t xml:space="preserve"> </w:t>
      </w:r>
      <w:proofErr w:type="spellStart"/>
      <w:r w:rsidRPr="00492B8C">
        <w:rPr>
          <w:b w:val="0"/>
          <w:sz w:val="24"/>
          <w:szCs w:val="24"/>
        </w:rPr>
        <w:t>Thornton</w:t>
      </w:r>
      <w:proofErr w:type="spellEnd"/>
      <w:r w:rsidRPr="00492B8C">
        <w:rPr>
          <w:b w:val="0"/>
          <w:sz w:val="24"/>
          <w:szCs w:val="24"/>
        </w:rPr>
        <w:t xml:space="preserve">» (Грант </w:t>
      </w:r>
      <w:proofErr w:type="spellStart"/>
      <w:r w:rsidRPr="00492B8C">
        <w:rPr>
          <w:b w:val="0"/>
          <w:sz w:val="24"/>
          <w:szCs w:val="24"/>
        </w:rPr>
        <w:t>Торнтон</w:t>
      </w:r>
      <w:proofErr w:type="spellEnd"/>
      <w:r w:rsidRPr="00492B8C">
        <w:rPr>
          <w:b w:val="0"/>
          <w:sz w:val="24"/>
          <w:szCs w:val="24"/>
        </w:rPr>
        <w:t>), что показывает поступательное развитие рынка аудита в Кыргызской Республике.</w:t>
      </w:r>
    </w:p>
    <w:p w14:paraId="0846B595" w14:textId="77777777" w:rsidR="00580AA9" w:rsidRPr="00EF3EEC" w:rsidRDefault="00580AA9" w:rsidP="00580AA9">
      <w:pPr>
        <w:ind w:firstLine="737"/>
        <w:jc w:val="both"/>
        <w:rPr>
          <w:sz w:val="24"/>
          <w:szCs w:val="28"/>
        </w:rPr>
      </w:pPr>
      <w:r w:rsidRPr="00EF3EEC">
        <w:rPr>
          <w:sz w:val="24"/>
          <w:szCs w:val="28"/>
        </w:rPr>
        <w:t xml:space="preserve">Распределение субъектов аудиторской деятельности по областям Кыргызской Республики и городу Бишкек неравномерно, наибольшее количество аудиторских организаций и индивидуальных аудиторов сконцентрировано в городе Бишкек, а в </w:t>
      </w:r>
      <w:proofErr w:type="spellStart"/>
      <w:r w:rsidRPr="00EF3EEC">
        <w:rPr>
          <w:sz w:val="24"/>
          <w:szCs w:val="28"/>
        </w:rPr>
        <w:t>Ошской</w:t>
      </w:r>
      <w:proofErr w:type="spellEnd"/>
      <w:r w:rsidRPr="00EF3EEC">
        <w:rPr>
          <w:sz w:val="24"/>
          <w:szCs w:val="28"/>
        </w:rPr>
        <w:t xml:space="preserve">, </w:t>
      </w:r>
      <w:proofErr w:type="spellStart"/>
      <w:r w:rsidRPr="00EF3EEC">
        <w:rPr>
          <w:sz w:val="24"/>
          <w:szCs w:val="28"/>
        </w:rPr>
        <w:t>Жалалабатской</w:t>
      </w:r>
      <w:proofErr w:type="spellEnd"/>
      <w:r w:rsidRPr="00EF3EEC">
        <w:rPr>
          <w:sz w:val="24"/>
          <w:szCs w:val="28"/>
        </w:rPr>
        <w:t>, Иссык-Кульской и Чуйской областях представлены единичными лицами.</w:t>
      </w:r>
    </w:p>
    <w:p w14:paraId="1BB0B979" w14:textId="77777777" w:rsidR="00580AA9" w:rsidRPr="00D82628" w:rsidRDefault="00580AA9" w:rsidP="00580AA9">
      <w:pPr>
        <w:rPr>
          <w:sz w:val="28"/>
          <w:szCs w:val="28"/>
        </w:rPr>
      </w:pPr>
    </w:p>
    <w:p w14:paraId="46D1EFA9" w14:textId="6B8C78CA" w:rsidR="00580AA9" w:rsidRPr="00C2259C" w:rsidRDefault="00580AA9" w:rsidP="00C2259C">
      <w:pPr>
        <w:pStyle w:val="af2"/>
        <w:tabs>
          <w:tab w:val="left" w:pos="3847"/>
        </w:tabs>
        <w:ind w:firstLine="737"/>
        <w:jc w:val="center"/>
        <w:rPr>
          <w:snapToGrid w:val="0"/>
          <w:sz w:val="24"/>
          <w:szCs w:val="24"/>
        </w:rPr>
      </w:pPr>
      <w:r w:rsidRPr="00C2259C">
        <w:rPr>
          <w:snapToGrid w:val="0"/>
          <w:sz w:val="24"/>
          <w:szCs w:val="24"/>
        </w:rPr>
        <w:t>Концентрация аудиторских организаций и индивидуальных аудиторов по областям Кыргызской Республики</w:t>
      </w:r>
    </w:p>
    <w:p w14:paraId="7EE3F5AA" w14:textId="77777777" w:rsidR="00580AA9" w:rsidRPr="00C2259C" w:rsidRDefault="00580AA9" w:rsidP="00580AA9">
      <w:pPr>
        <w:jc w:val="right"/>
        <w:rPr>
          <w:b/>
          <w:i/>
          <w:sz w:val="24"/>
          <w:szCs w:val="24"/>
        </w:rPr>
      </w:pPr>
      <w:r w:rsidRPr="00C2259C">
        <w:rPr>
          <w:b/>
          <w:i/>
          <w:sz w:val="24"/>
          <w:szCs w:val="24"/>
        </w:rPr>
        <w:t>Таблица 1.1</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2"/>
        <w:gridCol w:w="2415"/>
        <w:gridCol w:w="1799"/>
        <w:gridCol w:w="1440"/>
        <w:gridCol w:w="2139"/>
        <w:gridCol w:w="1166"/>
      </w:tblGrid>
      <w:tr w:rsidR="00580AA9" w:rsidRPr="00C2259C" w14:paraId="497AD214" w14:textId="77777777" w:rsidTr="003705A7">
        <w:trPr>
          <w:trHeight w:val="465"/>
        </w:trPr>
        <w:tc>
          <w:tcPr>
            <w:tcW w:w="392" w:type="dxa"/>
            <w:vMerge w:val="restart"/>
            <w:tcBorders>
              <w:top w:val="single" w:sz="4" w:space="0" w:color="000000"/>
              <w:left w:val="single" w:sz="4" w:space="0" w:color="000000"/>
              <w:bottom w:val="single" w:sz="4" w:space="0" w:color="000000"/>
              <w:right w:val="single" w:sz="4" w:space="0" w:color="000000"/>
            </w:tcBorders>
            <w:vAlign w:val="center"/>
          </w:tcPr>
          <w:p w14:paraId="0A5481B5" w14:textId="77777777" w:rsidR="00580AA9" w:rsidRPr="00C2259C" w:rsidRDefault="00580AA9" w:rsidP="003705A7">
            <w:pPr>
              <w:pStyle w:val="af2"/>
              <w:tabs>
                <w:tab w:val="left" w:pos="3847"/>
              </w:tabs>
              <w:ind w:firstLine="737"/>
              <w:jc w:val="center"/>
              <w:rPr>
                <w:snapToGrid w:val="0"/>
                <w:sz w:val="24"/>
                <w:szCs w:val="24"/>
              </w:rPr>
            </w:pPr>
          </w:p>
          <w:p w14:paraId="6700B579" w14:textId="77777777" w:rsidR="00580AA9" w:rsidRPr="00C2259C" w:rsidRDefault="00580AA9" w:rsidP="003705A7">
            <w:pPr>
              <w:pStyle w:val="af2"/>
              <w:tabs>
                <w:tab w:val="left" w:pos="3847"/>
              </w:tabs>
              <w:ind w:firstLine="737"/>
              <w:jc w:val="center"/>
              <w:rPr>
                <w:snapToGrid w:val="0"/>
                <w:sz w:val="24"/>
                <w:szCs w:val="24"/>
              </w:rPr>
            </w:pPr>
          </w:p>
          <w:p w14:paraId="213ED00E" w14:textId="77777777" w:rsidR="00580AA9" w:rsidRPr="00C2259C" w:rsidRDefault="00580AA9" w:rsidP="003705A7">
            <w:pPr>
              <w:pStyle w:val="af2"/>
              <w:tabs>
                <w:tab w:val="left" w:pos="3847"/>
              </w:tabs>
              <w:ind w:firstLine="737"/>
              <w:jc w:val="center"/>
              <w:rPr>
                <w:snapToGrid w:val="0"/>
                <w:sz w:val="24"/>
                <w:szCs w:val="24"/>
              </w:rPr>
            </w:pPr>
            <w:r w:rsidRPr="00C2259C">
              <w:rPr>
                <w:snapToGrid w:val="0"/>
                <w:sz w:val="24"/>
                <w:szCs w:val="24"/>
              </w:rPr>
              <w:t>№</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hideMark/>
          </w:tcPr>
          <w:p w14:paraId="01C06E8C" w14:textId="77777777" w:rsidR="00580AA9" w:rsidRPr="00C2259C" w:rsidRDefault="00580AA9" w:rsidP="003705A7">
            <w:pPr>
              <w:jc w:val="center"/>
              <w:rPr>
                <w:b/>
                <w:snapToGrid w:val="0"/>
                <w:sz w:val="24"/>
                <w:szCs w:val="24"/>
              </w:rPr>
            </w:pPr>
            <w:r w:rsidRPr="00C2259C">
              <w:rPr>
                <w:b/>
                <w:snapToGrid w:val="0"/>
                <w:sz w:val="24"/>
                <w:szCs w:val="24"/>
              </w:rPr>
              <w:t>Регионы КР</w:t>
            </w:r>
          </w:p>
          <w:p w14:paraId="4E5DB2F2" w14:textId="77777777" w:rsidR="00580AA9" w:rsidRPr="00C2259C" w:rsidRDefault="00580AA9" w:rsidP="003705A7">
            <w:pPr>
              <w:jc w:val="center"/>
              <w:rPr>
                <w:b/>
                <w:snapToGrid w:val="0"/>
                <w:sz w:val="24"/>
                <w:szCs w:val="24"/>
              </w:rPr>
            </w:pPr>
            <w:r w:rsidRPr="00C2259C">
              <w:rPr>
                <w:b/>
                <w:snapToGrid w:val="0"/>
                <w:sz w:val="24"/>
                <w:szCs w:val="24"/>
              </w:rPr>
              <w:t>(область)</w:t>
            </w:r>
          </w:p>
        </w:tc>
        <w:tc>
          <w:tcPr>
            <w:tcW w:w="6544" w:type="dxa"/>
            <w:gridSpan w:val="4"/>
            <w:tcBorders>
              <w:top w:val="single" w:sz="4" w:space="0" w:color="000000"/>
              <w:left w:val="single" w:sz="4" w:space="0" w:color="000000"/>
              <w:bottom w:val="single" w:sz="4" w:space="0" w:color="000000"/>
              <w:right w:val="single" w:sz="4" w:space="0" w:color="000000"/>
            </w:tcBorders>
            <w:vAlign w:val="center"/>
            <w:hideMark/>
          </w:tcPr>
          <w:p w14:paraId="7BA6CFB2" w14:textId="77777777" w:rsidR="00580AA9" w:rsidRPr="00C2259C" w:rsidRDefault="00580AA9" w:rsidP="003705A7">
            <w:pPr>
              <w:jc w:val="center"/>
              <w:rPr>
                <w:b/>
                <w:snapToGrid w:val="0"/>
                <w:sz w:val="24"/>
                <w:szCs w:val="24"/>
              </w:rPr>
            </w:pPr>
            <w:r w:rsidRPr="00C2259C">
              <w:rPr>
                <w:b/>
                <w:snapToGrid w:val="0"/>
                <w:sz w:val="24"/>
                <w:szCs w:val="24"/>
              </w:rPr>
              <w:t>Количество, в том числе:</w:t>
            </w:r>
          </w:p>
        </w:tc>
      </w:tr>
      <w:tr w:rsidR="00580AA9" w:rsidRPr="00C2259C" w14:paraId="4FAD612A" w14:textId="77777777" w:rsidTr="003705A7">
        <w:trPr>
          <w:trHeight w:val="465"/>
        </w:trPr>
        <w:tc>
          <w:tcPr>
            <w:tcW w:w="392" w:type="dxa"/>
            <w:vMerge/>
            <w:tcBorders>
              <w:top w:val="single" w:sz="4" w:space="0" w:color="000000"/>
              <w:left w:val="single" w:sz="4" w:space="0" w:color="000000"/>
              <w:bottom w:val="single" w:sz="4" w:space="0" w:color="000000"/>
              <w:right w:val="single" w:sz="4" w:space="0" w:color="000000"/>
            </w:tcBorders>
            <w:vAlign w:val="center"/>
            <w:hideMark/>
          </w:tcPr>
          <w:p w14:paraId="07DA3132" w14:textId="77777777" w:rsidR="00580AA9" w:rsidRPr="00C2259C" w:rsidRDefault="00580AA9" w:rsidP="003705A7">
            <w:pPr>
              <w:pStyle w:val="af2"/>
              <w:tabs>
                <w:tab w:val="left" w:pos="3847"/>
              </w:tabs>
              <w:ind w:firstLine="737"/>
              <w:jc w:val="center"/>
              <w:rPr>
                <w:snapToGrid w:val="0"/>
                <w:sz w:val="24"/>
                <w:szCs w:val="24"/>
              </w:rPr>
            </w:pPr>
          </w:p>
        </w:tc>
        <w:tc>
          <w:tcPr>
            <w:tcW w:w="2415" w:type="dxa"/>
            <w:vMerge/>
            <w:tcBorders>
              <w:top w:val="single" w:sz="4" w:space="0" w:color="000000"/>
              <w:left w:val="single" w:sz="4" w:space="0" w:color="000000"/>
              <w:bottom w:val="single" w:sz="4" w:space="0" w:color="000000"/>
              <w:right w:val="single" w:sz="4" w:space="0" w:color="000000"/>
            </w:tcBorders>
            <w:vAlign w:val="center"/>
            <w:hideMark/>
          </w:tcPr>
          <w:p w14:paraId="589DFC2A" w14:textId="77777777" w:rsidR="00580AA9" w:rsidRPr="00C2259C" w:rsidRDefault="00580AA9" w:rsidP="003705A7">
            <w:pPr>
              <w:jc w:val="center"/>
              <w:rPr>
                <w:b/>
                <w:snapToGrid w:val="0"/>
                <w:sz w:val="24"/>
                <w:szCs w:val="24"/>
              </w:rPr>
            </w:pPr>
          </w:p>
        </w:tc>
        <w:tc>
          <w:tcPr>
            <w:tcW w:w="1799" w:type="dxa"/>
            <w:tcBorders>
              <w:top w:val="single" w:sz="4" w:space="0" w:color="000000"/>
              <w:left w:val="single" w:sz="4" w:space="0" w:color="000000"/>
              <w:bottom w:val="single" w:sz="4" w:space="0" w:color="000000"/>
              <w:right w:val="single" w:sz="4" w:space="0" w:color="000000"/>
            </w:tcBorders>
            <w:vAlign w:val="center"/>
            <w:hideMark/>
          </w:tcPr>
          <w:p w14:paraId="3FDFCF85" w14:textId="77777777" w:rsidR="00580AA9" w:rsidRPr="00C2259C" w:rsidRDefault="00580AA9" w:rsidP="003705A7">
            <w:pPr>
              <w:jc w:val="center"/>
              <w:rPr>
                <w:b/>
                <w:snapToGrid w:val="0"/>
                <w:sz w:val="24"/>
                <w:szCs w:val="24"/>
              </w:rPr>
            </w:pPr>
            <w:r w:rsidRPr="00C2259C">
              <w:rPr>
                <w:b/>
                <w:snapToGrid w:val="0"/>
                <w:sz w:val="24"/>
                <w:szCs w:val="24"/>
              </w:rPr>
              <w:t>организаций</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828E940" w14:textId="77777777" w:rsidR="00580AA9" w:rsidRPr="00C2259C" w:rsidRDefault="00580AA9" w:rsidP="003705A7">
            <w:pPr>
              <w:jc w:val="center"/>
              <w:rPr>
                <w:b/>
                <w:snapToGrid w:val="0"/>
                <w:sz w:val="24"/>
                <w:szCs w:val="24"/>
              </w:rPr>
            </w:pPr>
            <w:r w:rsidRPr="00C2259C">
              <w:rPr>
                <w:b/>
                <w:snapToGrid w:val="0"/>
                <w:sz w:val="24"/>
                <w:szCs w:val="24"/>
              </w:rPr>
              <w:t>%</w:t>
            </w:r>
          </w:p>
        </w:tc>
        <w:tc>
          <w:tcPr>
            <w:tcW w:w="2139" w:type="dxa"/>
            <w:tcBorders>
              <w:top w:val="single" w:sz="4" w:space="0" w:color="000000"/>
              <w:left w:val="single" w:sz="4" w:space="0" w:color="000000"/>
              <w:bottom w:val="single" w:sz="4" w:space="0" w:color="000000"/>
              <w:right w:val="single" w:sz="4" w:space="0" w:color="000000"/>
            </w:tcBorders>
            <w:vAlign w:val="center"/>
            <w:hideMark/>
          </w:tcPr>
          <w:p w14:paraId="2488FE1D" w14:textId="77777777" w:rsidR="00580AA9" w:rsidRPr="00C2259C" w:rsidRDefault="00580AA9" w:rsidP="003705A7">
            <w:pPr>
              <w:jc w:val="center"/>
              <w:rPr>
                <w:b/>
                <w:snapToGrid w:val="0"/>
                <w:sz w:val="24"/>
                <w:szCs w:val="24"/>
              </w:rPr>
            </w:pPr>
            <w:r w:rsidRPr="00C2259C">
              <w:rPr>
                <w:b/>
                <w:snapToGrid w:val="0"/>
                <w:sz w:val="24"/>
                <w:szCs w:val="24"/>
              </w:rPr>
              <w:t>индивидуальных</w:t>
            </w:r>
          </w:p>
          <w:p w14:paraId="36896B6A" w14:textId="77777777" w:rsidR="00580AA9" w:rsidRPr="00C2259C" w:rsidRDefault="00580AA9" w:rsidP="003705A7">
            <w:pPr>
              <w:jc w:val="center"/>
              <w:rPr>
                <w:b/>
                <w:snapToGrid w:val="0"/>
                <w:sz w:val="24"/>
                <w:szCs w:val="24"/>
              </w:rPr>
            </w:pPr>
            <w:r w:rsidRPr="00C2259C">
              <w:rPr>
                <w:b/>
                <w:snapToGrid w:val="0"/>
                <w:sz w:val="24"/>
                <w:szCs w:val="24"/>
              </w:rPr>
              <w:t>аудиторов</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50EA82EB" w14:textId="77777777" w:rsidR="00580AA9" w:rsidRPr="00C2259C" w:rsidRDefault="00580AA9" w:rsidP="003705A7">
            <w:pPr>
              <w:jc w:val="center"/>
              <w:rPr>
                <w:b/>
                <w:snapToGrid w:val="0"/>
                <w:sz w:val="24"/>
                <w:szCs w:val="24"/>
              </w:rPr>
            </w:pPr>
            <w:r w:rsidRPr="00C2259C">
              <w:rPr>
                <w:b/>
                <w:snapToGrid w:val="0"/>
                <w:sz w:val="24"/>
                <w:szCs w:val="24"/>
              </w:rPr>
              <w:t xml:space="preserve">% </w:t>
            </w:r>
          </w:p>
        </w:tc>
      </w:tr>
      <w:tr w:rsidR="00580AA9" w:rsidRPr="00C2259C" w14:paraId="074DED4F" w14:textId="77777777" w:rsidTr="003705A7">
        <w:trPr>
          <w:trHeight w:val="245"/>
        </w:trPr>
        <w:tc>
          <w:tcPr>
            <w:tcW w:w="392" w:type="dxa"/>
            <w:tcBorders>
              <w:top w:val="single" w:sz="4" w:space="0" w:color="000000"/>
              <w:left w:val="single" w:sz="4" w:space="0" w:color="000000"/>
              <w:bottom w:val="single" w:sz="4" w:space="0" w:color="000000"/>
              <w:right w:val="single" w:sz="4" w:space="0" w:color="000000"/>
            </w:tcBorders>
            <w:hideMark/>
          </w:tcPr>
          <w:p w14:paraId="49756265" w14:textId="77777777" w:rsidR="00580AA9" w:rsidRPr="00C2259C" w:rsidRDefault="00580AA9" w:rsidP="003705A7">
            <w:pPr>
              <w:jc w:val="center"/>
              <w:rPr>
                <w:snapToGrid w:val="0"/>
                <w:sz w:val="24"/>
                <w:szCs w:val="24"/>
              </w:rPr>
            </w:pPr>
            <w:r w:rsidRPr="00C2259C">
              <w:rPr>
                <w:snapToGrid w:val="0"/>
                <w:sz w:val="24"/>
                <w:szCs w:val="24"/>
              </w:rPr>
              <w:t>1</w:t>
            </w:r>
          </w:p>
        </w:tc>
        <w:tc>
          <w:tcPr>
            <w:tcW w:w="2415" w:type="dxa"/>
            <w:tcBorders>
              <w:top w:val="single" w:sz="4" w:space="0" w:color="000000"/>
              <w:left w:val="single" w:sz="4" w:space="0" w:color="000000"/>
              <w:bottom w:val="single" w:sz="4" w:space="0" w:color="000000"/>
              <w:right w:val="single" w:sz="4" w:space="0" w:color="000000"/>
            </w:tcBorders>
            <w:hideMark/>
          </w:tcPr>
          <w:p w14:paraId="374CAA3D" w14:textId="77777777" w:rsidR="00580AA9" w:rsidRPr="00C2259C" w:rsidRDefault="00580AA9" w:rsidP="003705A7">
            <w:pPr>
              <w:jc w:val="center"/>
              <w:rPr>
                <w:snapToGrid w:val="0"/>
                <w:sz w:val="24"/>
                <w:szCs w:val="24"/>
              </w:rPr>
            </w:pPr>
            <w:r w:rsidRPr="00C2259C">
              <w:rPr>
                <w:snapToGrid w:val="0"/>
                <w:sz w:val="24"/>
                <w:szCs w:val="24"/>
              </w:rPr>
              <w:t>г. Бишкек</w:t>
            </w:r>
          </w:p>
        </w:tc>
        <w:tc>
          <w:tcPr>
            <w:tcW w:w="1799" w:type="dxa"/>
            <w:tcBorders>
              <w:top w:val="single" w:sz="4" w:space="0" w:color="000000"/>
              <w:left w:val="single" w:sz="4" w:space="0" w:color="000000"/>
              <w:bottom w:val="single" w:sz="4" w:space="0" w:color="000000"/>
              <w:right w:val="single" w:sz="4" w:space="0" w:color="000000"/>
            </w:tcBorders>
            <w:hideMark/>
          </w:tcPr>
          <w:p w14:paraId="132BAF12" w14:textId="77777777" w:rsidR="00580AA9" w:rsidRPr="00C2259C" w:rsidRDefault="00580AA9" w:rsidP="003705A7">
            <w:pPr>
              <w:jc w:val="center"/>
              <w:rPr>
                <w:snapToGrid w:val="0"/>
                <w:sz w:val="24"/>
                <w:szCs w:val="24"/>
                <w:lang w:val="ky-KG"/>
              </w:rPr>
            </w:pPr>
            <w:r w:rsidRPr="00C2259C">
              <w:rPr>
                <w:snapToGrid w:val="0"/>
                <w:sz w:val="24"/>
                <w:szCs w:val="24"/>
                <w:lang w:val="ky-KG"/>
              </w:rPr>
              <w:t>97</w:t>
            </w:r>
          </w:p>
        </w:tc>
        <w:tc>
          <w:tcPr>
            <w:tcW w:w="1440" w:type="dxa"/>
            <w:tcBorders>
              <w:top w:val="single" w:sz="4" w:space="0" w:color="000000"/>
              <w:left w:val="single" w:sz="4" w:space="0" w:color="000000"/>
              <w:bottom w:val="single" w:sz="4" w:space="0" w:color="000000"/>
              <w:right w:val="single" w:sz="4" w:space="0" w:color="000000"/>
            </w:tcBorders>
            <w:hideMark/>
          </w:tcPr>
          <w:p w14:paraId="0DE7EEE7" w14:textId="77777777" w:rsidR="00580AA9" w:rsidRPr="00C2259C" w:rsidRDefault="00580AA9" w:rsidP="003705A7">
            <w:pPr>
              <w:jc w:val="center"/>
              <w:rPr>
                <w:snapToGrid w:val="0"/>
                <w:sz w:val="24"/>
                <w:szCs w:val="24"/>
              </w:rPr>
            </w:pPr>
            <w:r w:rsidRPr="00C2259C">
              <w:rPr>
                <w:snapToGrid w:val="0"/>
                <w:sz w:val="24"/>
                <w:szCs w:val="24"/>
              </w:rPr>
              <w:t>81,6</w:t>
            </w:r>
          </w:p>
        </w:tc>
        <w:tc>
          <w:tcPr>
            <w:tcW w:w="2139" w:type="dxa"/>
            <w:tcBorders>
              <w:top w:val="single" w:sz="4" w:space="0" w:color="000000"/>
              <w:left w:val="single" w:sz="4" w:space="0" w:color="000000"/>
              <w:bottom w:val="single" w:sz="4" w:space="0" w:color="000000"/>
              <w:right w:val="single" w:sz="4" w:space="0" w:color="000000"/>
            </w:tcBorders>
            <w:hideMark/>
          </w:tcPr>
          <w:p w14:paraId="15C4D196" w14:textId="77777777" w:rsidR="00580AA9" w:rsidRPr="00C2259C" w:rsidRDefault="00580AA9" w:rsidP="003705A7">
            <w:pPr>
              <w:jc w:val="center"/>
              <w:rPr>
                <w:sz w:val="24"/>
                <w:szCs w:val="24"/>
              </w:rPr>
            </w:pPr>
            <w:r w:rsidRPr="00C2259C">
              <w:rPr>
                <w:sz w:val="24"/>
                <w:szCs w:val="24"/>
              </w:rPr>
              <w:t>22</w:t>
            </w:r>
          </w:p>
        </w:tc>
        <w:tc>
          <w:tcPr>
            <w:tcW w:w="1166" w:type="dxa"/>
            <w:tcBorders>
              <w:top w:val="single" w:sz="4" w:space="0" w:color="000000"/>
              <w:left w:val="single" w:sz="4" w:space="0" w:color="000000"/>
              <w:bottom w:val="single" w:sz="4" w:space="0" w:color="000000"/>
              <w:right w:val="single" w:sz="4" w:space="0" w:color="000000"/>
            </w:tcBorders>
            <w:hideMark/>
          </w:tcPr>
          <w:p w14:paraId="3AA92DC7" w14:textId="77777777" w:rsidR="00580AA9" w:rsidRPr="00C2259C" w:rsidRDefault="00580AA9" w:rsidP="003705A7">
            <w:pPr>
              <w:jc w:val="center"/>
              <w:rPr>
                <w:snapToGrid w:val="0"/>
                <w:sz w:val="24"/>
                <w:szCs w:val="24"/>
                <w:lang w:val="en-US"/>
              </w:rPr>
            </w:pPr>
            <w:r w:rsidRPr="00C2259C">
              <w:rPr>
                <w:snapToGrid w:val="0"/>
                <w:sz w:val="24"/>
                <w:szCs w:val="24"/>
              </w:rPr>
              <w:t>62,8</w:t>
            </w:r>
          </w:p>
        </w:tc>
      </w:tr>
      <w:tr w:rsidR="00580AA9" w:rsidRPr="00C2259C" w14:paraId="4C7349A6" w14:textId="77777777" w:rsidTr="003705A7">
        <w:trPr>
          <w:trHeight w:val="218"/>
        </w:trPr>
        <w:tc>
          <w:tcPr>
            <w:tcW w:w="392" w:type="dxa"/>
            <w:tcBorders>
              <w:top w:val="single" w:sz="4" w:space="0" w:color="000000"/>
              <w:left w:val="single" w:sz="4" w:space="0" w:color="000000"/>
              <w:bottom w:val="single" w:sz="4" w:space="0" w:color="000000"/>
              <w:right w:val="single" w:sz="4" w:space="0" w:color="000000"/>
            </w:tcBorders>
            <w:hideMark/>
          </w:tcPr>
          <w:p w14:paraId="5395A426" w14:textId="77777777" w:rsidR="00580AA9" w:rsidRPr="00C2259C" w:rsidRDefault="00580AA9" w:rsidP="003705A7">
            <w:pPr>
              <w:jc w:val="center"/>
              <w:rPr>
                <w:snapToGrid w:val="0"/>
                <w:sz w:val="24"/>
                <w:szCs w:val="24"/>
              </w:rPr>
            </w:pPr>
            <w:r w:rsidRPr="00C2259C">
              <w:rPr>
                <w:snapToGrid w:val="0"/>
                <w:sz w:val="24"/>
                <w:szCs w:val="24"/>
              </w:rPr>
              <w:t>2</w:t>
            </w:r>
          </w:p>
        </w:tc>
        <w:tc>
          <w:tcPr>
            <w:tcW w:w="2415" w:type="dxa"/>
            <w:tcBorders>
              <w:top w:val="single" w:sz="4" w:space="0" w:color="000000"/>
              <w:left w:val="single" w:sz="4" w:space="0" w:color="000000"/>
              <w:bottom w:val="single" w:sz="4" w:space="0" w:color="000000"/>
              <w:right w:val="single" w:sz="4" w:space="0" w:color="000000"/>
            </w:tcBorders>
            <w:hideMark/>
          </w:tcPr>
          <w:p w14:paraId="2EC72557" w14:textId="77777777" w:rsidR="00580AA9" w:rsidRPr="00C2259C" w:rsidRDefault="00580AA9" w:rsidP="003705A7">
            <w:pPr>
              <w:jc w:val="center"/>
              <w:rPr>
                <w:snapToGrid w:val="0"/>
                <w:sz w:val="24"/>
                <w:szCs w:val="24"/>
              </w:rPr>
            </w:pPr>
            <w:r w:rsidRPr="00C2259C">
              <w:rPr>
                <w:snapToGrid w:val="0"/>
                <w:sz w:val="24"/>
                <w:szCs w:val="24"/>
              </w:rPr>
              <w:t>г. Ош</w:t>
            </w:r>
          </w:p>
        </w:tc>
        <w:tc>
          <w:tcPr>
            <w:tcW w:w="1799" w:type="dxa"/>
            <w:tcBorders>
              <w:top w:val="single" w:sz="4" w:space="0" w:color="000000"/>
              <w:left w:val="single" w:sz="4" w:space="0" w:color="000000"/>
              <w:bottom w:val="single" w:sz="4" w:space="0" w:color="000000"/>
              <w:right w:val="single" w:sz="4" w:space="0" w:color="000000"/>
            </w:tcBorders>
            <w:hideMark/>
          </w:tcPr>
          <w:p w14:paraId="28F044C9" w14:textId="77777777" w:rsidR="00580AA9" w:rsidRPr="00C2259C" w:rsidRDefault="00580AA9" w:rsidP="003705A7">
            <w:pPr>
              <w:jc w:val="center"/>
              <w:rPr>
                <w:snapToGrid w:val="0"/>
                <w:sz w:val="24"/>
                <w:szCs w:val="24"/>
                <w:lang w:val="ky-KG"/>
              </w:rPr>
            </w:pPr>
            <w:r w:rsidRPr="00C2259C">
              <w:rPr>
                <w:snapToGrid w:val="0"/>
                <w:sz w:val="24"/>
                <w:szCs w:val="24"/>
                <w:lang w:val="ky-KG"/>
              </w:rPr>
              <w:t>13</w:t>
            </w:r>
          </w:p>
        </w:tc>
        <w:tc>
          <w:tcPr>
            <w:tcW w:w="1440" w:type="dxa"/>
            <w:tcBorders>
              <w:top w:val="single" w:sz="4" w:space="0" w:color="000000"/>
              <w:left w:val="single" w:sz="4" w:space="0" w:color="000000"/>
              <w:bottom w:val="single" w:sz="4" w:space="0" w:color="000000"/>
              <w:right w:val="single" w:sz="4" w:space="0" w:color="000000"/>
            </w:tcBorders>
            <w:hideMark/>
          </w:tcPr>
          <w:p w14:paraId="248BA61E" w14:textId="77777777" w:rsidR="00580AA9" w:rsidRPr="00C2259C" w:rsidRDefault="00580AA9" w:rsidP="003705A7">
            <w:pPr>
              <w:jc w:val="center"/>
              <w:rPr>
                <w:snapToGrid w:val="0"/>
                <w:sz w:val="24"/>
                <w:szCs w:val="24"/>
                <w:lang w:val="ky-KG"/>
              </w:rPr>
            </w:pPr>
            <w:r w:rsidRPr="00C2259C">
              <w:rPr>
                <w:snapToGrid w:val="0"/>
                <w:sz w:val="24"/>
                <w:szCs w:val="24"/>
                <w:lang w:val="ky-KG"/>
              </w:rPr>
              <w:t>10,9</w:t>
            </w:r>
          </w:p>
        </w:tc>
        <w:tc>
          <w:tcPr>
            <w:tcW w:w="2139" w:type="dxa"/>
            <w:tcBorders>
              <w:top w:val="single" w:sz="4" w:space="0" w:color="000000"/>
              <w:left w:val="single" w:sz="4" w:space="0" w:color="000000"/>
              <w:bottom w:val="single" w:sz="4" w:space="0" w:color="000000"/>
              <w:right w:val="single" w:sz="4" w:space="0" w:color="000000"/>
            </w:tcBorders>
          </w:tcPr>
          <w:p w14:paraId="1C70913C" w14:textId="77777777" w:rsidR="00580AA9" w:rsidRPr="00C2259C" w:rsidRDefault="00580AA9" w:rsidP="003705A7">
            <w:pPr>
              <w:jc w:val="center"/>
              <w:rPr>
                <w:sz w:val="24"/>
                <w:szCs w:val="24"/>
              </w:rPr>
            </w:pPr>
            <w:r w:rsidRPr="00C2259C">
              <w:rPr>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25807773" w14:textId="77777777" w:rsidR="00580AA9" w:rsidRPr="00C2259C" w:rsidRDefault="00580AA9" w:rsidP="003705A7">
            <w:pPr>
              <w:jc w:val="center"/>
              <w:rPr>
                <w:snapToGrid w:val="0"/>
                <w:sz w:val="24"/>
                <w:szCs w:val="24"/>
              </w:rPr>
            </w:pPr>
            <w:r w:rsidRPr="00C2259C">
              <w:rPr>
                <w:snapToGrid w:val="0"/>
                <w:sz w:val="24"/>
                <w:szCs w:val="24"/>
              </w:rPr>
              <w:t>2,9</w:t>
            </w:r>
          </w:p>
        </w:tc>
      </w:tr>
      <w:tr w:rsidR="00580AA9" w:rsidRPr="00C2259C" w14:paraId="0D94BA86" w14:textId="77777777" w:rsidTr="003705A7">
        <w:trPr>
          <w:trHeight w:val="218"/>
        </w:trPr>
        <w:tc>
          <w:tcPr>
            <w:tcW w:w="392" w:type="dxa"/>
            <w:tcBorders>
              <w:top w:val="single" w:sz="4" w:space="0" w:color="000000"/>
              <w:left w:val="single" w:sz="4" w:space="0" w:color="000000"/>
              <w:bottom w:val="single" w:sz="4" w:space="0" w:color="000000"/>
              <w:right w:val="single" w:sz="4" w:space="0" w:color="000000"/>
            </w:tcBorders>
            <w:hideMark/>
          </w:tcPr>
          <w:p w14:paraId="7DDD3B18" w14:textId="77777777" w:rsidR="00580AA9" w:rsidRPr="00C2259C" w:rsidRDefault="00580AA9" w:rsidP="003705A7">
            <w:pPr>
              <w:jc w:val="center"/>
              <w:rPr>
                <w:snapToGrid w:val="0"/>
                <w:sz w:val="24"/>
                <w:szCs w:val="24"/>
              </w:rPr>
            </w:pPr>
            <w:r w:rsidRPr="00C2259C">
              <w:rPr>
                <w:snapToGrid w:val="0"/>
                <w:sz w:val="24"/>
                <w:szCs w:val="24"/>
              </w:rPr>
              <w:lastRenderedPageBreak/>
              <w:t>3</w:t>
            </w:r>
          </w:p>
        </w:tc>
        <w:tc>
          <w:tcPr>
            <w:tcW w:w="2415" w:type="dxa"/>
            <w:tcBorders>
              <w:top w:val="single" w:sz="4" w:space="0" w:color="000000"/>
              <w:left w:val="single" w:sz="4" w:space="0" w:color="000000"/>
              <w:bottom w:val="single" w:sz="4" w:space="0" w:color="000000"/>
              <w:right w:val="single" w:sz="4" w:space="0" w:color="000000"/>
            </w:tcBorders>
            <w:hideMark/>
          </w:tcPr>
          <w:p w14:paraId="2B310719" w14:textId="77777777" w:rsidR="00580AA9" w:rsidRPr="00C2259C" w:rsidRDefault="00580AA9" w:rsidP="003705A7">
            <w:pPr>
              <w:jc w:val="center"/>
              <w:rPr>
                <w:snapToGrid w:val="0"/>
                <w:sz w:val="24"/>
                <w:szCs w:val="24"/>
              </w:rPr>
            </w:pPr>
            <w:r w:rsidRPr="00C2259C">
              <w:rPr>
                <w:snapToGrid w:val="0"/>
                <w:sz w:val="24"/>
                <w:szCs w:val="24"/>
              </w:rPr>
              <w:t xml:space="preserve">Чуйская </w:t>
            </w:r>
          </w:p>
        </w:tc>
        <w:tc>
          <w:tcPr>
            <w:tcW w:w="1799" w:type="dxa"/>
            <w:tcBorders>
              <w:top w:val="single" w:sz="4" w:space="0" w:color="000000"/>
              <w:left w:val="single" w:sz="4" w:space="0" w:color="000000"/>
              <w:bottom w:val="single" w:sz="4" w:space="0" w:color="000000"/>
              <w:right w:val="single" w:sz="4" w:space="0" w:color="000000"/>
            </w:tcBorders>
            <w:hideMark/>
          </w:tcPr>
          <w:p w14:paraId="12EA1BD5" w14:textId="77777777" w:rsidR="00580AA9" w:rsidRPr="00C2259C" w:rsidRDefault="00580AA9" w:rsidP="003705A7">
            <w:pPr>
              <w:jc w:val="center"/>
              <w:rPr>
                <w:snapToGrid w:val="0"/>
                <w:sz w:val="24"/>
                <w:szCs w:val="24"/>
                <w:lang w:val="ky-KG"/>
              </w:rPr>
            </w:pPr>
            <w:r w:rsidRPr="00C2259C">
              <w:rPr>
                <w:snapToGrid w:val="0"/>
                <w:sz w:val="24"/>
                <w:szCs w:val="24"/>
                <w:lang w:val="ky-KG"/>
              </w:rPr>
              <w:t>2</w:t>
            </w:r>
          </w:p>
        </w:tc>
        <w:tc>
          <w:tcPr>
            <w:tcW w:w="1440" w:type="dxa"/>
            <w:tcBorders>
              <w:top w:val="single" w:sz="4" w:space="0" w:color="000000"/>
              <w:left w:val="single" w:sz="4" w:space="0" w:color="000000"/>
              <w:bottom w:val="single" w:sz="4" w:space="0" w:color="000000"/>
              <w:right w:val="single" w:sz="4" w:space="0" w:color="000000"/>
            </w:tcBorders>
            <w:hideMark/>
          </w:tcPr>
          <w:p w14:paraId="3A3A7460" w14:textId="77777777" w:rsidR="00580AA9" w:rsidRPr="00C2259C" w:rsidRDefault="00580AA9" w:rsidP="003705A7">
            <w:pPr>
              <w:jc w:val="center"/>
              <w:rPr>
                <w:snapToGrid w:val="0"/>
                <w:sz w:val="24"/>
                <w:szCs w:val="24"/>
              </w:rPr>
            </w:pPr>
            <w:r w:rsidRPr="00C2259C">
              <w:rPr>
                <w:snapToGrid w:val="0"/>
                <w:sz w:val="24"/>
                <w:szCs w:val="24"/>
              </w:rPr>
              <w:t>1,7</w:t>
            </w:r>
          </w:p>
        </w:tc>
        <w:tc>
          <w:tcPr>
            <w:tcW w:w="2139" w:type="dxa"/>
            <w:tcBorders>
              <w:top w:val="single" w:sz="4" w:space="0" w:color="000000"/>
              <w:left w:val="single" w:sz="4" w:space="0" w:color="000000"/>
              <w:bottom w:val="single" w:sz="4" w:space="0" w:color="000000"/>
              <w:right w:val="single" w:sz="4" w:space="0" w:color="000000"/>
            </w:tcBorders>
          </w:tcPr>
          <w:p w14:paraId="6F8F50FA" w14:textId="77777777" w:rsidR="00580AA9" w:rsidRPr="00C2259C" w:rsidRDefault="00580AA9" w:rsidP="003705A7">
            <w:pPr>
              <w:jc w:val="center"/>
              <w:rPr>
                <w:snapToGrid w:val="0"/>
                <w:sz w:val="24"/>
                <w:szCs w:val="24"/>
                <w:lang w:val="ky-KG"/>
              </w:rPr>
            </w:pPr>
            <w:r w:rsidRPr="00C2259C">
              <w:rPr>
                <w:snapToGrid w:val="0"/>
                <w:sz w:val="24"/>
                <w:szCs w:val="24"/>
                <w:lang w:val="ky-KG"/>
              </w:rPr>
              <w:t>8</w:t>
            </w:r>
          </w:p>
        </w:tc>
        <w:tc>
          <w:tcPr>
            <w:tcW w:w="1166" w:type="dxa"/>
            <w:tcBorders>
              <w:top w:val="single" w:sz="4" w:space="0" w:color="000000"/>
              <w:left w:val="single" w:sz="4" w:space="0" w:color="000000"/>
              <w:bottom w:val="single" w:sz="4" w:space="0" w:color="000000"/>
              <w:right w:val="single" w:sz="4" w:space="0" w:color="000000"/>
            </w:tcBorders>
            <w:hideMark/>
          </w:tcPr>
          <w:p w14:paraId="6822794F" w14:textId="77777777" w:rsidR="00580AA9" w:rsidRPr="00C2259C" w:rsidRDefault="00580AA9" w:rsidP="003705A7">
            <w:pPr>
              <w:jc w:val="center"/>
              <w:rPr>
                <w:snapToGrid w:val="0"/>
                <w:sz w:val="24"/>
                <w:szCs w:val="24"/>
                <w:lang w:val="en-US"/>
              </w:rPr>
            </w:pPr>
            <w:r w:rsidRPr="00C2259C">
              <w:rPr>
                <w:snapToGrid w:val="0"/>
                <w:sz w:val="24"/>
                <w:szCs w:val="24"/>
              </w:rPr>
              <w:t>22,8</w:t>
            </w:r>
          </w:p>
        </w:tc>
      </w:tr>
      <w:tr w:rsidR="00580AA9" w:rsidRPr="00C2259C" w14:paraId="4E5C7A32" w14:textId="77777777" w:rsidTr="003705A7">
        <w:trPr>
          <w:trHeight w:val="76"/>
        </w:trPr>
        <w:tc>
          <w:tcPr>
            <w:tcW w:w="392" w:type="dxa"/>
            <w:tcBorders>
              <w:top w:val="single" w:sz="4" w:space="0" w:color="000000"/>
              <w:left w:val="single" w:sz="4" w:space="0" w:color="000000"/>
              <w:bottom w:val="single" w:sz="4" w:space="0" w:color="000000"/>
              <w:right w:val="single" w:sz="4" w:space="0" w:color="000000"/>
            </w:tcBorders>
            <w:hideMark/>
          </w:tcPr>
          <w:p w14:paraId="1DC44C99" w14:textId="77777777" w:rsidR="00580AA9" w:rsidRPr="00C2259C" w:rsidRDefault="00580AA9" w:rsidP="003705A7">
            <w:pPr>
              <w:jc w:val="center"/>
              <w:rPr>
                <w:snapToGrid w:val="0"/>
                <w:sz w:val="24"/>
                <w:szCs w:val="24"/>
              </w:rPr>
            </w:pPr>
            <w:r w:rsidRPr="00C2259C">
              <w:rPr>
                <w:snapToGrid w:val="0"/>
                <w:sz w:val="24"/>
                <w:szCs w:val="24"/>
              </w:rPr>
              <w:t>4</w:t>
            </w:r>
          </w:p>
        </w:tc>
        <w:tc>
          <w:tcPr>
            <w:tcW w:w="2415" w:type="dxa"/>
            <w:tcBorders>
              <w:top w:val="single" w:sz="4" w:space="0" w:color="000000"/>
              <w:left w:val="single" w:sz="4" w:space="0" w:color="000000"/>
              <w:bottom w:val="single" w:sz="4" w:space="0" w:color="000000"/>
              <w:right w:val="single" w:sz="4" w:space="0" w:color="000000"/>
            </w:tcBorders>
            <w:hideMark/>
          </w:tcPr>
          <w:p w14:paraId="0EBB399D" w14:textId="77777777" w:rsidR="00580AA9" w:rsidRPr="00C2259C" w:rsidRDefault="00580AA9" w:rsidP="003705A7">
            <w:pPr>
              <w:jc w:val="center"/>
              <w:rPr>
                <w:snapToGrid w:val="0"/>
                <w:sz w:val="24"/>
                <w:szCs w:val="24"/>
              </w:rPr>
            </w:pPr>
            <w:proofErr w:type="spellStart"/>
            <w:r w:rsidRPr="00C2259C">
              <w:rPr>
                <w:snapToGrid w:val="0"/>
                <w:sz w:val="24"/>
                <w:szCs w:val="24"/>
              </w:rPr>
              <w:t>Джалалабадская</w:t>
            </w:r>
            <w:proofErr w:type="spellEnd"/>
          </w:p>
        </w:tc>
        <w:tc>
          <w:tcPr>
            <w:tcW w:w="1799" w:type="dxa"/>
            <w:tcBorders>
              <w:top w:val="single" w:sz="4" w:space="0" w:color="000000"/>
              <w:left w:val="single" w:sz="4" w:space="0" w:color="000000"/>
              <w:bottom w:val="single" w:sz="4" w:space="0" w:color="000000"/>
              <w:right w:val="single" w:sz="4" w:space="0" w:color="000000"/>
            </w:tcBorders>
            <w:hideMark/>
          </w:tcPr>
          <w:p w14:paraId="3F9E0012" w14:textId="77777777" w:rsidR="00580AA9" w:rsidRPr="00C2259C" w:rsidRDefault="00580AA9" w:rsidP="003705A7">
            <w:pPr>
              <w:jc w:val="center"/>
              <w:rPr>
                <w:snapToGrid w:val="0"/>
                <w:sz w:val="24"/>
                <w:szCs w:val="24"/>
              </w:rPr>
            </w:pPr>
            <w:r w:rsidRPr="00C2259C">
              <w:rPr>
                <w:snapToGrid w:val="0"/>
                <w:sz w:val="24"/>
                <w:szCs w:val="24"/>
              </w:rPr>
              <w:t>4</w:t>
            </w:r>
          </w:p>
        </w:tc>
        <w:tc>
          <w:tcPr>
            <w:tcW w:w="1440" w:type="dxa"/>
            <w:tcBorders>
              <w:top w:val="single" w:sz="4" w:space="0" w:color="000000"/>
              <w:left w:val="single" w:sz="4" w:space="0" w:color="000000"/>
              <w:bottom w:val="single" w:sz="4" w:space="0" w:color="000000"/>
              <w:right w:val="single" w:sz="4" w:space="0" w:color="000000"/>
            </w:tcBorders>
            <w:hideMark/>
          </w:tcPr>
          <w:p w14:paraId="2B7589AF" w14:textId="77777777" w:rsidR="00580AA9" w:rsidRPr="00C2259C" w:rsidRDefault="00580AA9" w:rsidP="003705A7">
            <w:pPr>
              <w:jc w:val="center"/>
              <w:rPr>
                <w:snapToGrid w:val="0"/>
                <w:sz w:val="24"/>
                <w:szCs w:val="24"/>
              </w:rPr>
            </w:pPr>
            <w:r w:rsidRPr="00C2259C">
              <w:rPr>
                <w:snapToGrid w:val="0"/>
                <w:sz w:val="24"/>
                <w:szCs w:val="24"/>
              </w:rPr>
              <w:t>3,4</w:t>
            </w:r>
          </w:p>
        </w:tc>
        <w:tc>
          <w:tcPr>
            <w:tcW w:w="2139" w:type="dxa"/>
            <w:tcBorders>
              <w:top w:val="single" w:sz="4" w:space="0" w:color="000000"/>
              <w:left w:val="single" w:sz="4" w:space="0" w:color="000000"/>
              <w:bottom w:val="single" w:sz="4" w:space="0" w:color="000000"/>
              <w:right w:val="single" w:sz="4" w:space="0" w:color="000000"/>
            </w:tcBorders>
          </w:tcPr>
          <w:p w14:paraId="572FBB91" w14:textId="77777777" w:rsidR="00580AA9" w:rsidRPr="00C2259C" w:rsidRDefault="00580AA9" w:rsidP="003705A7">
            <w:pPr>
              <w:jc w:val="center"/>
              <w:rPr>
                <w:snapToGrid w:val="0"/>
                <w:sz w:val="24"/>
                <w:szCs w:val="24"/>
              </w:rPr>
            </w:pPr>
            <w:r w:rsidRPr="00C2259C">
              <w:rPr>
                <w:snapToGrid w:val="0"/>
                <w:sz w:val="24"/>
                <w:szCs w:val="24"/>
              </w:rPr>
              <w:t>0</w:t>
            </w:r>
          </w:p>
        </w:tc>
        <w:tc>
          <w:tcPr>
            <w:tcW w:w="1166" w:type="dxa"/>
            <w:tcBorders>
              <w:top w:val="single" w:sz="4" w:space="0" w:color="000000"/>
              <w:left w:val="single" w:sz="4" w:space="0" w:color="000000"/>
              <w:bottom w:val="single" w:sz="4" w:space="0" w:color="000000"/>
              <w:right w:val="single" w:sz="4" w:space="0" w:color="000000"/>
            </w:tcBorders>
            <w:hideMark/>
          </w:tcPr>
          <w:p w14:paraId="5D3B7DF8" w14:textId="77777777" w:rsidR="00580AA9" w:rsidRPr="00C2259C" w:rsidRDefault="00580AA9" w:rsidP="003705A7">
            <w:pPr>
              <w:jc w:val="center"/>
              <w:rPr>
                <w:snapToGrid w:val="0"/>
                <w:sz w:val="24"/>
                <w:szCs w:val="24"/>
              </w:rPr>
            </w:pPr>
            <w:r w:rsidRPr="00C2259C">
              <w:rPr>
                <w:snapToGrid w:val="0"/>
                <w:sz w:val="24"/>
                <w:szCs w:val="24"/>
              </w:rPr>
              <w:t>0</w:t>
            </w:r>
          </w:p>
        </w:tc>
      </w:tr>
      <w:tr w:rsidR="00580AA9" w:rsidRPr="00C2259C" w14:paraId="71796D66" w14:textId="77777777" w:rsidTr="003705A7">
        <w:trPr>
          <w:trHeight w:val="259"/>
        </w:trPr>
        <w:tc>
          <w:tcPr>
            <w:tcW w:w="392" w:type="dxa"/>
            <w:tcBorders>
              <w:top w:val="single" w:sz="4" w:space="0" w:color="000000"/>
              <w:left w:val="single" w:sz="4" w:space="0" w:color="000000"/>
              <w:bottom w:val="single" w:sz="4" w:space="0" w:color="000000"/>
              <w:right w:val="single" w:sz="4" w:space="0" w:color="000000"/>
            </w:tcBorders>
            <w:hideMark/>
          </w:tcPr>
          <w:p w14:paraId="4CC8A79B" w14:textId="77777777" w:rsidR="00580AA9" w:rsidRPr="00C2259C" w:rsidRDefault="00580AA9" w:rsidP="003705A7">
            <w:pPr>
              <w:jc w:val="center"/>
              <w:rPr>
                <w:snapToGrid w:val="0"/>
                <w:sz w:val="24"/>
                <w:szCs w:val="24"/>
              </w:rPr>
            </w:pPr>
            <w:r w:rsidRPr="00C2259C">
              <w:rPr>
                <w:snapToGrid w:val="0"/>
                <w:sz w:val="24"/>
                <w:szCs w:val="24"/>
              </w:rPr>
              <w:t>5</w:t>
            </w:r>
          </w:p>
        </w:tc>
        <w:tc>
          <w:tcPr>
            <w:tcW w:w="2415" w:type="dxa"/>
            <w:tcBorders>
              <w:top w:val="single" w:sz="4" w:space="0" w:color="000000"/>
              <w:left w:val="single" w:sz="4" w:space="0" w:color="000000"/>
              <w:bottom w:val="single" w:sz="4" w:space="0" w:color="000000"/>
              <w:right w:val="single" w:sz="4" w:space="0" w:color="000000"/>
            </w:tcBorders>
            <w:hideMark/>
          </w:tcPr>
          <w:p w14:paraId="48D2BE2C" w14:textId="77777777" w:rsidR="00580AA9" w:rsidRPr="00C2259C" w:rsidRDefault="00580AA9" w:rsidP="003705A7">
            <w:pPr>
              <w:jc w:val="center"/>
              <w:rPr>
                <w:snapToGrid w:val="0"/>
                <w:sz w:val="24"/>
                <w:szCs w:val="24"/>
              </w:rPr>
            </w:pPr>
            <w:r w:rsidRPr="00C2259C">
              <w:rPr>
                <w:snapToGrid w:val="0"/>
                <w:sz w:val="24"/>
                <w:szCs w:val="24"/>
              </w:rPr>
              <w:t xml:space="preserve">Иссык-Кульская </w:t>
            </w:r>
          </w:p>
        </w:tc>
        <w:tc>
          <w:tcPr>
            <w:tcW w:w="1799" w:type="dxa"/>
            <w:tcBorders>
              <w:top w:val="single" w:sz="4" w:space="0" w:color="000000"/>
              <w:left w:val="single" w:sz="4" w:space="0" w:color="000000"/>
              <w:bottom w:val="single" w:sz="4" w:space="0" w:color="000000"/>
              <w:right w:val="single" w:sz="4" w:space="0" w:color="000000"/>
            </w:tcBorders>
            <w:hideMark/>
          </w:tcPr>
          <w:p w14:paraId="57D68828" w14:textId="77777777" w:rsidR="00580AA9" w:rsidRPr="00C2259C" w:rsidRDefault="00580AA9" w:rsidP="003705A7">
            <w:pPr>
              <w:jc w:val="center"/>
              <w:rPr>
                <w:snapToGrid w:val="0"/>
                <w:sz w:val="24"/>
                <w:szCs w:val="24"/>
                <w:lang w:val="ky-KG"/>
              </w:rPr>
            </w:pPr>
            <w:r w:rsidRPr="00C2259C">
              <w:rPr>
                <w:snapToGrid w:val="0"/>
                <w:sz w:val="24"/>
                <w:szCs w:val="24"/>
                <w:lang w:val="ky-KG"/>
              </w:rPr>
              <w:t>1</w:t>
            </w:r>
          </w:p>
        </w:tc>
        <w:tc>
          <w:tcPr>
            <w:tcW w:w="1440" w:type="dxa"/>
            <w:tcBorders>
              <w:top w:val="single" w:sz="4" w:space="0" w:color="000000"/>
              <w:left w:val="single" w:sz="4" w:space="0" w:color="000000"/>
              <w:bottom w:val="single" w:sz="4" w:space="0" w:color="000000"/>
              <w:right w:val="single" w:sz="4" w:space="0" w:color="000000"/>
            </w:tcBorders>
            <w:hideMark/>
          </w:tcPr>
          <w:p w14:paraId="5C324F21" w14:textId="77777777" w:rsidR="00580AA9" w:rsidRPr="00C2259C" w:rsidRDefault="00580AA9" w:rsidP="003705A7">
            <w:pPr>
              <w:jc w:val="center"/>
              <w:rPr>
                <w:snapToGrid w:val="0"/>
                <w:sz w:val="24"/>
                <w:szCs w:val="24"/>
                <w:lang w:val="ky-KG"/>
              </w:rPr>
            </w:pPr>
            <w:r w:rsidRPr="00C2259C">
              <w:rPr>
                <w:snapToGrid w:val="0"/>
                <w:sz w:val="24"/>
                <w:szCs w:val="24"/>
                <w:lang w:val="ky-KG"/>
              </w:rPr>
              <w:t>0,8</w:t>
            </w:r>
          </w:p>
        </w:tc>
        <w:tc>
          <w:tcPr>
            <w:tcW w:w="2139" w:type="dxa"/>
            <w:tcBorders>
              <w:top w:val="single" w:sz="4" w:space="0" w:color="000000"/>
              <w:left w:val="single" w:sz="4" w:space="0" w:color="000000"/>
              <w:bottom w:val="single" w:sz="4" w:space="0" w:color="000000"/>
              <w:right w:val="single" w:sz="4" w:space="0" w:color="000000"/>
            </w:tcBorders>
            <w:hideMark/>
          </w:tcPr>
          <w:p w14:paraId="111294B6" w14:textId="77777777" w:rsidR="00580AA9" w:rsidRPr="00C2259C" w:rsidRDefault="00580AA9" w:rsidP="003705A7">
            <w:pPr>
              <w:jc w:val="center"/>
              <w:rPr>
                <w:snapToGrid w:val="0"/>
                <w:sz w:val="24"/>
                <w:szCs w:val="24"/>
              </w:rPr>
            </w:pPr>
            <w:r w:rsidRPr="00C2259C">
              <w:rPr>
                <w:snapToGrid w:val="0"/>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10DFB6ED" w14:textId="77777777" w:rsidR="00580AA9" w:rsidRPr="00C2259C" w:rsidRDefault="00580AA9" w:rsidP="003705A7">
            <w:pPr>
              <w:jc w:val="center"/>
              <w:rPr>
                <w:snapToGrid w:val="0"/>
                <w:sz w:val="24"/>
                <w:szCs w:val="24"/>
              </w:rPr>
            </w:pPr>
            <w:r w:rsidRPr="00C2259C">
              <w:rPr>
                <w:snapToGrid w:val="0"/>
                <w:sz w:val="24"/>
                <w:szCs w:val="24"/>
              </w:rPr>
              <w:t>2,9</w:t>
            </w:r>
          </w:p>
        </w:tc>
      </w:tr>
      <w:tr w:rsidR="00580AA9" w:rsidRPr="00C2259C" w14:paraId="2C455D16" w14:textId="77777777" w:rsidTr="003705A7">
        <w:trPr>
          <w:trHeight w:val="217"/>
        </w:trPr>
        <w:tc>
          <w:tcPr>
            <w:tcW w:w="392" w:type="dxa"/>
            <w:tcBorders>
              <w:top w:val="single" w:sz="4" w:space="0" w:color="000000"/>
              <w:left w:val="single" w:sz="4" w:space="0" w:color="000000"/>
              <w:bottom w:val="single" w:sz="4" w:space="0" w:color="000000"/>
              <w:right w:val="single" w:sz="4" w:space="0" w:color="000000"/>
            </w:tcBorders>
            <w:hideMark/>
          </w:tcPr>
          <w:p w14:paraId="5A66D0F3" w14:textId="77777777" w:rsidR="00580AA9" w:rsidRPr="00C2259C" w:rsidRDefault="00580AA9" w:rsidP="003705A7">
            <w:pPr>
              <w:jc w:val="center"/>
              <w:rPr>
                <w:snapToGrid w:val="0"/>
                <w:sz w:val="24"/>
                <w:szCs w:val="24"/>
              </w:rPr>
            </w:pPr>
            <w:r w:rsidRPr="00C2259C">
              <w:rPr>
                <w:snapToGrid w:val="0"/>
                <w:sz w:val="24"/>
                <w:szCs w:val="24"/>
              </w:rPr>
              <w:t>7</w:t>
            </w:r>
          </w:p>
        </w:tc>
        <w:tc>
          <w:tcPr>
            <w:tcW w:w="2415" w:type="dxa"/>
            <w:tcBorders>
              <w:top w:val="single" w:sz="4" w:space="0" w:color="000000"/>
              <w:left w:val="single" w:sz="4" w:space="0" w:color="000000"/>
              <w:bottom w:val="single" w:sz="4" w:space="0" w:color="000000"/>
              <w:right w:val="single" w:sz="4" w:space="0" w:color="000000"/>
            </w:tcBorders>
            <w:hideMark/>
          </w:tcPr>
          <w:p w14:paraId="356ACD86" w14:textId="77777777" w:rsidR="00580AA9" w:rsidRPr="00C2259C" w:rsidRDefault="00580AA9" w:rsidP="003705A7">
            <w:pPr>
              <w:jc w:val="center"/>
              <w:rPr>
                <w:snapToGrid w:val="0"/>
                <w:sz w:val="24"/>
                <w:szCs w:val="24"/>
              </w:rPr>
            </w:pPr>
            <w:proofErr w:type="spellStart"/>
            <w:r w:rsidRPr="00C2259C">
              <w:rPr>
                <w:snapToGrid w:val="0"/>
                <w:sz w:val="24"/>
                <w:szCs w:val="24"/>
              </w:rPr>
              <w:t>Нарынская</w:t>
            </w:r>
            <w:proofErr w:type="spellEnd"/>
          </w:p>
        </w:tc>
        <w:tc>
          <w:tcPr>
            <w:tcW w:w="1799" w:type="dxa"/>
            <w:tcBorders>
              <w:top w:val="single" w:sz="4" w:space="0" w:color="000000"/>
              <w:left w:val="single" w:sz="4" w:space="0" w:color="000000"/>
              <w:bottom w:val="single" w:sz="4" w:space="0" w:color="000000"/>
              <w:right w:val="single" w:sz="4" w:space="0" w:color="000000"/>
            </w:tcBorders>
          </w:tcPr>
          <w:p w14:paraId="5D5B5FF3" w14:textId="77777777" w:rsidR="00580AA9" w:rsidRPr="00C2259C" w:rsidRDefault="00580AA9" w:rsidP="003705A7">
            <w:pPr>
              <w:jc w:val="center"/>
              <w:rPr>
                <w:snapToGrid w:val="0"/>
                <w:sz w:val="24"/>
                <w:szCs w:val="24"/>
              </w:rPr>
            </w:pPr>
            <w:r w:rsidRPr="00C2259C">
              <w:rPr>
                <w:snapToGrid w:val="0"/>
                <w:sz w:val="24"/>
                <w:szCs w:val="24"/>
              </w:rPr>
              <w:t>1</w:t>
            </w:r>
          </w:p>
        </w:tc>
        <w:tc>
          <w:tcPr>
            <w:tcW w:w="1440" w:type="dxa"/>
            <w:tcBorders>
              <w:top w:val="single" w:sz="4" w:space="0" w:color="000000"/>
              <w:left w:val="single" w:sz="4" w:space="0" w:color="000000"/>
              <w:bottom w:val="single" w:sz="4" w:space="0" w:color="000000"/>
              <w:right w:val="single" w:sz="4" w:space="0" w:color="000000"/>
            </w:tcBorders>
            <w:hideMark/>
          </w:tcPr>
          <w:p w14:paraId="157CD80E" w14:textId="77777777" w:rsidR="00580AA9" w:rsidRPr="00C2259C" w:rsidRDefault="00580AA9" w:rsidP="003705A7">
            <w:pPr>
              <w:jc w:val="center"/>
              <w:rPr>
                <w:snapToGrid w:val="0"/>
                <w:sz w:val="24"/>
                <w:szCs w:val="24"/>
              </w:rPr>
            </w:pPr>
            <w:r w:rsidRPr="00C2259C">
              <w:rPr>
                <w:snapToGrid w:val="0"/>
                <w:sz w:val="24"/>
                <w:szCs w:val="24"/>
              </w:rPr>
              <w:t>0,8</w:t>
            </w:r>
          </w:p>
        </w:tc>
        <w:tc>
          <w:tcPr>
            <w:tcW w:w="2139" w:type="dxa"/>
            <w:tcBorders>
              <w:top w:val="single" w:sz="4" w:space="0" w:color="000000"/>
              <w:left w:val="single" w:sz="4" w:space="0" w:color="000000"/>
              <w:bottom w:val="single" w:sz="4" w:space="0" w:color="000000"/>
              <w:right w:val="single" w:sz="4" w:space="0" w:color="000000"/>
            </w:tcBorders>
            <w:hideMark/>
          </w:tcPr>
          <w:p w14:paraId="71793E57" w14:textId="77777777" w:rsidR="00580AA9" w:rsidRPr="00C2259C" w:rsidRDefault="00580AA9" w:rsidP="003705A7">
            <w:pPr>
              <w:jc w:val="center"/>
              <w:rPr>
                <w:snapToGrid w:val="0"/>
                <w:sz w:val="24"/>
                <w:szCs w:val="24"/>
              </w:rPr>
            </w:pPr>
            <w:r w:rsidRPr="00C2259C">
              <w:rPr>
                <w:snapToGrid w:val="0"/>
                <w:sz w:val="24"/>
                <w:szCs w:val="24"/>
              </w:rPr>
              <w:t>2</w:t>
            </w:r>
          </w:p>
        </w:tc>
        <w:tc>
          <w:tcPr>
            <w:tcW w:w="1166" w:type="dxa"/>
            <w:tcBorders>
              <w:top w:val="single" w:sz="4" w:space="0" w:color="000000"/>
              <w:left w:val="single" w:sz="4" w:space="0" w:color="000000"/>
              <w:bottom w:val="single" w:sz="4" w:space="0" w:color="000000"/>
              <w:right w:val="single" w:sz="4" w:space="0" w:color="000000"/>
            </w:tcBorders>
            <w:hideMark/>
          </w:tcPr>
          <w:p w14:paraId="535984B8" w14:textId="77777777" w:rsidR="00580AA9" w:rsidRPr="00C2259C" w:rsidRDefault="00580AA9" w:rsidP="003705A7">
            <w:pPr>
              <w:jc w:val="center"/>
              <w:rPr>
                <w:snapToGrid w:val="0"/>
                <w:sz w:val="24"/>
                <w:szCs w:val="24"/>
              </w:rPr>
            </w:pPr>
            <w:r w:rsidRPr="00C2259C">
              <w:rPr>
                <w:snapToGrid w:val="0"/>
                <w:sz w:val="24"/>
                <w:szCs w:val="24"/>
              </w:rPr>
              <w:t>5,7</w:t>
            </w:r>
          </w:p>
        </w:tc>
      </w:tr>
      <w:tr w:rsidR="00580AA9" w:rsidRPr="00C2259C" w14:paraId="36A787D2" w14:textId="77777777" w:rsidTr="003705A7">
        <w:trPr>
          <w:trHeight w:val="217"/>
        </w:trPr>
        <w:tc>
          <w:tcPr>
            <w:tcW w:w="392" w:type="dxa"/>
            <w:tcBorders>
              <w:top w:val="single" w:sz="4" w:space="0" w:color="000000"/>
              <w:left w:val="single" w:sz="4" w:space="0" w:color="000000"/>
              <w:bottom w:val="single" w:sz="4" w:space="0" w:color="000000"/>
              <w:right w:val="single" w:sz="4" w:space="0" w:color="000000"/>
            </w:tcBorders>
            <w:hideMark/>
          </w:tcPr>
          <w:p w14:paraId="7C10F173" w14:textId="77777777" w:rsidR="00580AA9" w:rsidRPr="00C2259C" w:rsidRDefault="00580AA9" w:rsidP="003705A7">
            <w:pPr>
              <w:jc w:val="center"/>
              <w:rPr>
                <w:snapToGrid w:val="0"/>
                <w:sz w:val="24"/>
                <w:szCs w:val="24"/>
              </w:rPr>
            </w:pPr>
            <w:r w:rsidRPr="00C2259C">
              <w:rPr>
                <w:snapToGrid w:val="0"/>
                <w:sz w:val="24"/>
                <w:szCs w:val="24"/>
              </w:rPr>
              <w:t>8</w:t>
            </w:r>
          </w:p>
        </w:tc>
        <w:tc>
          <w:tcPr>
            <w:tcW w:w="2415" w:type="dxa"/>
            <w:tcBorders>
              <w:top w:val="single" w:sz="4" w:space="0" w:color="000000"/>
              <w:left w:val="single" w:sz="4" w:space="0" w:color="000000"/>
              <w:bottom w:val="single" w:sz="4" w:space="0" w:color="000000"/>
              <w:right w:val="single" w:sz="4" w:space="0" w:color="000000"/>
            </w:tcBorders>
            <w:hideMark/>
          </w:tcPr>
          <w:p w14:paraId="310BCE87" w14:textId="77777777" w:rsidR="00580AA9" w:rsidRPr="00C2259C" w:rsidRDefault="00580AA9" w:rsidP="003705A7">
            <w:pPr>
              <w:jc w:val="center"/>
              <w:rPr>
                <w:snapToGrid w:val="0"/>
                <w:sz w:val="24"/>
                <w:szCs w:val="24"/>
              </w:rPr>
            </w:pPr>
            <w:proofErr w:type="spellStart"/>
            <w:r w:rsidRPr="00C2259C">
              <w:rPr>
                <w:snapToGrid w:val="0"/>
                <w:sz w:val="24"/>
                <w:szCs w:val="24"/>
              </w:rPr>
              <w:t>Ошская</w:t>
            </w:r>
            <w:proofErr w:type="spellEnd"/>
          </w:p>
        </w:tc>
        <w:tc>
          <w:tcPr>
            <w:tcW w:w="1799" w:type="dxa"/>
            <w:tcBorders>
              <w:top w:val="single" w:sz="4" w:space="0" w:color="000000"/>
              <w:left w:val="single" w:sz="4" w:space="0" w:color="000000"/>
              <w:bottom w:val="single" w:sz="4" w:space="0" w:color="000000"/>
              <w:right w:val="single" w:sz="4" w:space="0" w:color="000000"/>
            </w:tcBorders>
          </w:tcPr>
          <w:p w14:paraId="2CFECD5D" w14:textId="77777777" w:rsidR="00580AA9" w:rsidRPr="00C2259C" w:rsidRDefault="00580AA9" w:rsidP="003705A7">
            <w:pPr>
              <w:jc w:val="center"/>
              <w:rPr>
                <w:snapToGrid w:val="0"/>
                <w:sz w:val="24"/>
                <w:szCs w:val="24"/>
              </w:rPr>
            </w:pPr>
            <w:r w:rsidRPr="00C2259C">
              <w:rPr>
                <w:snapToGrid w:val="0"/>
                <w:sz w:val="24"/>
                <w:szCs w:val="24"/>
              </w:rPr>
              <w:t>0</w:t>
            </w:r>
          </w:p>
        </w:tc>
        <w:tc>
          <w:tcPr>
            <w:tcW w:w="1440" w:type="dxa"/>
            <w:tcBorders>
              <w:top w:val="single" w:sz="4" w:space="0" w:color="000000"/>
              <w:left w:val="single" w:sz="4" w:space="0" w:color="000000"/>
              <w:bottom w:val="single" w:sz="4" w:space="0" w:color="000000"/>
              <w:right w:val="single" w:sz="4" w:space="0" w:color="000000"/>
            </w:tcBorders>
            <w:hideMark/>
          </w:tcPr>
          <w:p w14:paraId="461924BA" w14:textId="77777777" w:rsidR="00580AA9" w:rsidRPr="00C2259C" w:rsidRDefault="00580AA9" w:rsidP="003705A7">
            <w:pPr>
              <w:jc w:val="center"/>
              <w:rPr>
                <w:snapToGrid w:val="0"/>
                <w:sz w:val="24"/>
                <w:szCs w:val="24"/>
              </w:rPr>
            </w:pPr>
            <w:r w:rsidRPr="00C2259C">
              <w:rPr>
                <w:snapToGrid w:val="0"/>
                <w:sz w:val="24"/>
                <w:szCs w:val="24"/>
              </w:rPr>
              <w:t>0</w:t>
            </w:r>
          </w:p>
        </w:tc>
        <w:tc>
          <w:tcPr>
            <w:tcW w:w="2139" w:type="dxa"/>
            <w:tcBorders>
              <w:top w:val="single" w:sz="4" w:space="0" w:color="000000"/>
              <w:left w:val="single" w:sz="4" w:space="0" w:color="000000"/>
              <w:bottom w:val="single" w:sz="4" w:space="0" w:color="000000"/>
              <w:right w:val="single" w:sz="4" w:space="0" w:color="000000"/>
            </w:tcBorders>
            <w:hideMark/>
          </w:tcPr>
          <w:p w14:paraId="4DA2D966" w14:textId="77777777" w:rsidR="00580AA9" w:rsidRPr="00C2259C" w:rsidRDefault="00580AA9" w:rsidP="003705A7">
            <w:pPr>
              <w:jc w:val="center"/>
              <w:rPr>
                <w:snapToGrid w:val="0"/>
                <w:sz w:val="24"/>
                <w:szCs w:val="24"/>
              </w:rPr>
            </w:pPr>
            <w:r w:rsidRPr="00C2259C">
              <w:rPr>
                <w:snapToGrid w:val="0"/>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7B7AF21F" w14:textId="77777777" w:rsidR="00580AA9" w:rsidRPr="00C2259C" w:rsidRDefault="00580AA9" w:rsidP="003705A7">
            <w:pPr>
              <w:jc w:val="center"/>
              <w:rPr>
                <w:snapToGrid w:val="0"/>
                <w:sz w:val="24"/>
                <w:szCs w:val="24"/>
              </w:rPr>
            </w:pPr>
            <w:r w:rsidRPr="00C2259C">
              <w:rPr>
                <w:snapToGrid w:val="0"/>
                <w:sz w:val="24"/>
                <w:szCs w:val="24"/>
              </w:rPr>
              <w:t>2,9</w:t>
            </w:r>
          </w:p>
        </w:tc>
      </w:tr>
      <w:tr w:rsidR="00580AA9" w:rsidRPr="00C2259C" w14:paraId="684A852A" w14:textId="77777777" w:rsidTr="003705A7">
        <w:trPr>
          <w:trHeight w:val="311"/>
        </w:trPr>
        <w:tc>
          <w:tcPr>
            <w:tcW w:w="392" w:type="dxa"/>
            <w:tcBorders>
              <w:top w:val="single" w:sz="4" w:space="0" w:color="000000"/>
              <w:left w:val="single" w:sz="4" w:space="0" w:color="000000"/>
              <w:bottom w:val="single" w:sz="4" w:space="0" w:color="000000"/>
              <w:right w:val="single" w:sz="4" w:space="0" w:color="000000"/>
            </w:tcBorders>
            <w:hideMark/>
          </w:tcPr>
          <w:p w14:paraId="5412672B" w14:textId="77777777" w:rsidR="00580AA9" w:rsidRPr="00C2259C" w:rsidRDefault="00580AA9" w:rsidP="003705A7">
            <w:pPr>
              <w:jc w:val="center"/>
              <w:rPr>
                <w:snapToGrid w:val="0"/>
                <w:sz w:val="24"/>
                <w:szCs w:val="24"/>
              </w:rPr>
            </w:pPr>
            <w:r w:rsidRPr="00C2259C">
              <w:rPr>
                <w:snapToGrid w:val="0"/>
                <w:sz w:val="24"/>
                <w:szCs w:val="24"/>
              </w:rPr>
              <w:t>9</w:t>
            </w:r>
          </w:p>
        </w:tc>
        <w:tc>
          <w:tcPr>
            <w:tcW w:w="2415" w:type="dxa"/>
            <w:tcBorders>
              <w:top w:val="single" w:sz="4" w:space="0" w:color="000000"/>
              <w:left w:val="single" w:sz="4" w:space="0" w:color="000000"/>
              <w:bottom w:val="single" w:sz="4" w:space="0" w:color="000000"/>
              <w:right w:val="single" w:sz="4" w:space="0" w:color="000000"/>
            </w:tcBorders>
            <w:hideMark/>
          </w:tcPr>
          <w:p w14:paraId="610CBB54" w14:textId="77777777" w:rsidR="00580AA9" w:rsidRPr="00C2259C" w:rsidRDefault="00580AA9" w:rsidP="003705A7">
            <w:pPr>
              <w:jc w:val="center"/>
              <w:rPr>
                <w:snapToGrid w:val="0"/>
                <w:sz w:val="24"/>
                <w:szCs w:val="24"/>
              </w:rPr>
            </w:pPr>
            <w:proofErr w:type="spellStart"/>
            <w:r w:rsidRPr="00C2259C">
              <w:rPr>
                <w:snapToGrid w:val="0"/>
                <w:sz w:val="24"/>
                <w:szCs w:val="24"/>
              </w:rPr>
              <w:t>Баткенская</w:t>
            </w:r>
            <w:proofErr w:type="spellEnd"/>
          </w:p>
        </w:tc>
        <w:tc>
          <w:tcPr>
            <w:tcW w:w="1799" w:type="dxa"/>
            <w:tcBorders>
              <w:top w:val="single" w:sz="4" w:space="0" w:color="000000"/>
              <w:left w:val="single" w:sz="4" w:space="0" w:color="000000"/>
              <w:bottom w:val="single" w:sz="4" w:space="0" w:color="000000"/>
              <w:right w:val="single" w:sz="4" w:space="0" w:color="000000"/>
            </w:tcBorders>
            <w:hideMark/>
          </w:tcPr>
          <w:p w14:paraId="407B7622" w14:textId="77777777" w:rsidR="00580AA9" w:rsidRPr="00C2259C" w:rsidRDefault="00580AA9" w:rsidP="003705A7">
            <w:pPr>
              <w:jc w:val="center"/>
              <w:rPr>
                <w:snapToGrid w:val="0"/>
                <w:sz w:val="24"/>
                <w:szCs w:val="24"/>
              </w:rPr>
            </w:pPr>
            <w:r w:rsidRPr="00C2259C">
              <w:rPr>
                <w:snapToGrid w:val="0"/>
                <w:sz w:val="24"/>
                <w:szCs w:val="24"/>
              </w:rPr>
              <w:t>1</w:t>
            </w:r>
          </w:p>
        </w:tc>
        <w:tc>
          <w:tcPr>
            <w:tcW w:w="1440" w:type="dxa"/>
            <w:tcBorders>
              <w:top w:val="single" w:sz="4" w:space="0" w:color="000000"/>
              <w:left w:val="single" w:sz="4" w:space="0" w:color="000000"/>
              <w:bottom w:val="single" w:sz="4" w:space="0" w:color="000000"/>
              <w:right w:val="single" w:sz="4" w:space="0" w:color="000000"/>
            </w:tcBorders>
            <w:hideMark/>
          </w:tcPr>
          <w:p w14:paraId="5B6FD06A" w14:textId="77777777" w:rsidR="00580AA9" w:rsidRPr="00C2259C" w:rsidRDefault="00580AA9" w:rsidP="003705A7">
            <w:pPr>
              <w:jc w:val="center"/>
              <w:rPr>
                <w:snapToGrid w:val="0"/>
                <w:sz w:val="24"/>
                <w:szCs w:val="24"/>
              </w:rPr>
            </w:pPr>
            <w:r w:rsidRPr="00C2259C">
              <w:rPr>
                <w:snapToGrid w:val="0"/>
                <w:sz w:val="24"/>
                <w:szCs w:val="24"/>
              </w:rPr>
              <w:t>0,8</w:t>
            </w:r>
          </w:p>
        </w:tc>
        <w:tc>
          <w:tcPr>
            <w:tcW w:w="2139" w:type="dxa"/>
            <w:tcBorders>
              <w:top w:val="single" w:sz="4" w:space="0" w:color="000000"/>
              <w:left w:val="single" w:sz="4" w:space="0" w:color="000000"/>
              <w:bottom w:val="single" w:sz="4" w:space="0" w:color="000000"/>
              <w:right w:val="single" w:sz="4" w:space="0" w:color="000000"/>
            </w:tcBorders>
          </w:tcPr>
          <w:p w14:paraId="6B9B5915" w14:textId="77777777" w:rsidR="00580AA9" w:rsidRPr="00C2259C" w:rsidRDefault="00580AA9" w:rsidP="003705A7">
            <w:pPr>
              <w:jc w:val="center"/>
              <w:rPr>
                <w:snapToGrid w:val="0"/>
                <w:sz w:val="24"/>
                <w:szCs w:val="24"/>
              </w:rPr>
            </w:pPr>
            <w:r w:rsidRPr="00C2259C">
              <w:rPr>
                <w:snapToGrid w:val="0"/>
                <w:sz w:val="24"/>
                <w:szCs w:val="24"/>
              </w:rPr>
              <w:t>0</w:t>
            </w:r>
          </w:p>
        </w:tc>
        <w:tc>
          <w:tcPr>
            <w:tcW w:w="1166" w:type="dxa"/>
            <w:tcBorders>
              <w:top w:val="single" w:sz="4" w:space="0" w:color="000000"/>
              <w:left w:val="single" w:sz="4" w:space="0" w:color="000000"/>
              <w:bottom w:val="single" w:sz="4" w:space="0" w:color="000000"/>
              <w:right w:val="single" w:sz="4" w:space="0" w:color="000000"/>
            </w:tcBorders>
          </w:tcPr>
          <w:p w14:paraId="41B56E05" w14:textId="77777777" w:rsidR="00580AA9" w:rsidRPr="00C2259C" w:rsidRDefault="00580AA9" w:rsidP="003705A7">
            <w:pPr>
              <w:jc w:val="center"/>
              <w:rPr>
                <w:snapToGrid w:val="0"/>
                <w:sz w:val="24"/>
                <w:szCs w:val="24"/>
              </w:rPr>
            </w:pPr>
            <w:r w:rsidRPr="00C2259C">
              <w:rPr>
                <w:snapToGrid w:val="0"/>
                <w:sz w:val="24"/>
                <w:szCs w:val="24"/>
              </w:rPr>
              <w:t>0</w:t>
            </w:r>
          </w:p>
        </w:tc>
      </w:tr>
      <w:tr w:rsidR="00580AA9" w:rsidRPr="00C2259C" w14:paraId="19D03CF5" w14:textId="77777777" w:rsidTr="003705A7">
        <w:trPr>
          <w:trHeight w:val="229"/>
        </w:trPr>
        <w:tc>
          <w:tcPr>
            <w:tcW w:w="392" w:type="dxa"/>
            <w:tcBorders>
              <w:top w:val="single" w:sz="4" w:space="0" w:color="000000"/>
              <w:left w:val="single" w:sz="4" w:space="0" w:color="000000"/>
              <w:bottom w:val="single" w:sz="4" w:space="0" w:color="000000"/>
              <w:right w:val="single" w:sz="4" w:space="0" w:color="000000"/>
            </w:tcBorders>
          </w:tcPr>
          <w:p w14:paraId="0DE383D0" w14:textId="77777777" w:rsidR="00580AA9" w:rsidRPr="00C2259C" w:rsidRDefault="00580AA9" w:rsidP="003705A7">
            <w:pPr>
              <w:jc w:val="center"/>
              <w:rPr>
                <w:snapToGrid w:val="0"/>
                <w:sz w:val="24"/>
                <w:szCs w:val="24"/>
              </w:rPr>
            </w:pPr>
          </w:p>
        </w:tc>
        <w:tc>
          <w:tcPr>
            <w:tcW w:w="2415" w:type="dxa"/>
            <w:tcBorders>
              <w:top w:val="single" w:sz="4" w:space="0" w:color="000000"/>
              <w:left w:val="single" w:sz="4" w:space="0" w:color="000000"/>
              <w:bottom w:val="single" w:sz="4" w:space="0" w:color="000000"/>
              <w:right w:val="single" w:sz="4" w:space="0" w:color="000000"/>
            </w:tcBorders>
            <w:hideMark/>
          </w:tcPr>
          <w:p w14:paraId="6C447716" w14:textId="77777777" w:rsidR="00580AA9" w:rsidRPr="00C2259C" w:rsidRDefault="00580AA9" w:rsidP="003705A7">
            <w:pPr>
              <w:jc w:val="center"/>
              <w:rPr>
                <w:snapToGrid w:val="0"/>
                <w:sz w:val="24"/>
                <w:szCs w:val="24"/>
              </w:rPr>
            </w:pPr>
            <w:r w:rsidRPr="00C2259C">
              <w:rPr>
                <w:snapToGrid w:val="0"/>
                <w:sz w:val="24"/>
                <w:szCs w:val="24"/>
              </w:rPr>
              <w:t>Итого:</w:t>
            </w:r>
          </w:p>
        </w:tc>
        <w:tc>
          <w:tcPr>
            <w:tcW w:w="1799" w:type="dxa"/>
            <w:tcBorders>
              <w:top w:val="single" w:sz="4" w:space="0" w:color="000000"/>
              <w:left w:val="single" w:sz="4" w:space="0" w:color="000000"/>
              <w:bottom w:val="single" w:sz="4" w:space="0" w:color="000000"/>
              <w:right w:val="single" w:sz="4" w:space="0" w:color="000000"/>
            </w:tcBorders>
            <w:hideMark/>
          </w:tcPr>
          <w:p w14:paraId="19996D7F" w14:textId="77777777" w:rsidR="00580AA9" w:rsidRPr="00C2259C" w:rsidRDefault="00580AA9" w:rsidP="003705A7">
            <w:pPr>
              <w:jc w:val="center"/>
              <w:rPr>
                <w:bCs/>
                <w:snapToGrid w:val="0"/>
                <w:sz w:val="24"/>
                <w:szCs w:val="24"/>
              </w:rPr>
            </w:pPr>
            <w:r w:rsidRPr="00C2259C">
              <w:rPr>
                <w:bCs/>
                <w:snapToGrid w:val="0"/>
                <w:sz w:val="24"/>
                <w:szCs w:val="24"/>
              </w:rPr>
              <w:t>119</w:t>
            </w:r>
          </w:p>
        </w:tc>
        <w:tc>
          <w:tcPr>
            <w:tcW w:w="1440" w:type="dxa"/>
            <w:tcBorders>
              <w:top w:val="single" w:sz="4" w:space="0" w:color="000000"/>
              <w:left w:val="single" w:sz="4" w:space="0" w:color="000000"/>
              <w:bottom w:val="single" w:sz="4" w:space="0" w:color="000000"/>
              <w:right w:val="single" w:sz="4" w:space="0" w:color="000000"/>
            </w:tcBorders>
            <w:hideMark/>
          </w:tcPr>
          <w:p w14:paraId="2E0A6732" w14:textId="77777777" w:rsidR="00580AA9" w:rsidRPr="00C2259C" w:rsidRDefault="00580AA9" w:rsidP="003705A7">
            <w:pPr>
              <w:jc w:val="center"/>
              <w:rPr>
                <w:bCs/>
                <w:snapToGrid w:val="0"/>
                <w:sz w:val="24"/>
                <w:szCs w:val="24"/>
                <w:lang w:val="en-US"/>
              </w:rPr>
            </w:pPr>
            <w:r w:rsidRPr="00C2259C">
              <w:rPr>
                <w:bCs/>
                <w:snapToGrid w:val="0"/>
                <w:sz w:val="24"/>
                <w:szCs w:val="24"/>
                <w:lang w:val="en-US"/>
              </w:rPr>
              <w:t>100</w:t>
            </w:r>
          </w:p>
        </w:tc>
        <w:tc>
          <w:tcPr>
            <w:tcW w:w="2139" w:type="dxa"/>
            <w:tcBorders>
              <w:top w:val="single" w:sz="4" w:space="0" w:color="000000"/>
              <w:left w:val="single" w:sz="4" w:space="0" w:color="000000"/>
              <w:bottom w:val="single" w:sz="4" w:space="0" w:color="000000"/>
              <w:right w:val="single" w:sz="4" w:space="0" w:color="000000"/>
            </w:tcBorders>
            <w:hideMark/>
          </w:tcPr>
          <w:p w14:paraId="6025BCA2" w14:textId="77777777" w:rsidR="00580AA9" w:rsidRPr="00C2259C" w:rsidRDefault="00580AA9" w:rsidP="003705A7">
            <w:pPr>
              <w:jc w:val="center"/>
              <w:rPr>
                <w:bCs/>
                <w:snapToGrid w:val="0"/>
                <w:sz w:val="24"/>
                <w:szCs w:val="24"/>
              </w:rPr>
            </w:pPr>
            <w:r w:rsidRPr="00C2259C">
              <w:rPr>
                <w:bCs/>
                <w:snapToGrid w:val="0"/>
                <w:sz w:val="24"/>
                <w:szCs w:val="24"/>
              </w:rPr>
              <w:t>35</w:t>
            </w:r>
          </w:p>
        </w:tc>
        <w:tc>
          <w:tcPr>
            <w:tcW w:w="1166" w:type="dxa"/>
            <w:tcBorders>
              <w:top w:val="single" w:sz="4" w:space="0" w:color="000000"/>
              <w:left w:val="single" w:sz="4" w:space="0" w:color="000000"/>
              <w:bottom w:val="single" w:sz="4" w:space="0" w:color="000000"/>
              <w:right w:val="single" w:sz="4" w:space="0" w:color="000000"/>
            </w:tcBorders>
            <w:hideMark/>
          </w:tcPr>
          <w:p w14:paraId="22C27A08" w14:textId="77777777" w:rsidR="00580AA9" w:rsidRPr="00C2259C" w:rsidRDefault="00580AA9" w:rsidP="003705A7">
            <w:pPr>
              <w:jc w:val="center"/>
              <w:rPr>
                <w:bCs/>
                <w:snapToGrid w:val="0"/>
                <w:sz w:val="24"/>
                <w:szCs w:val="24"/>
                <w:lang w:val="en-US"/>
              </w:rPr>
            </w:pPr>
            <w:r w:rsidRPr="00C2259C">
              <w:rPr>
                <w:bCs/>
                <w:snapToGrid w:val="0"/>
                <w:sz w:val="24"/>
                <w:szCs w:val="24"/>
                <w:lang w:val="en-US"/>
              </w:rPr>
              <w:t>100</w:t>
            </w:r>
          </w:p>
        </w:tc>
      </w:tr>
    </w:tbl>
    <w:p w14:paraId="64BF3162" w14:textId="77777777" w:rsidR="00580AA9" w:rsidRPr="00D82628" w:rsidRDefault="00580AA9" w:rsidP="00580AA9">
      <w:pPr>
        <w:ind w:firstLine="737"/>
        <w:jc w:val="center"/>
        <w:rPr>
          <w:b/>
          <w:sz w:val="28"/>
          <w:szCs w:val="28"/>
        </w:rPr>
      </w:pPr>
    </w:p>
    <w:p w14:paraId="15D66727" w14:textId="77777777" w:rsidR="00580AA9" w:rsidRPr="00C2259C" w:rsidRDefault="00580AA9" w:rsidP="00C2259C">
      <w:pPr>
        <w:jc w:val="center"/>
        <w:rPr>
          <w:b/>
          <w:sz w:val="24"/>
          <w:szCs w:val="24"/>
        </w:rPr>
      </w:pPr>
      <w:r w:rsidRPr="00C2259C">
        <w:rPr>
          <w:b/>
          <w:sz w:val="24"/>
          <w:szCs w:val="24"/>
        </w:rPr>
        <w:t>Распределение субъектов аудиторской деятельности</w:t>
      </w:r>
    </w:p>
    <w:p w14:paraId="5D4001E2" w14:textId="77777777" w:rsidR="00580AA9" w:rsidRPr="00C2259C" w:rsidRDefault="00580AA9" w:rsidP="00580AA9">
      <w:pPr>
        <w:ind w:firstLine="737"/>
        <w:rPr>
          <w:b/>
          <w:sz w:val="24"/>
          <w:szCs w:val="24"/>
        </w:rPr>
      </w:pPr>
    </w:p>
    <w:p w14:paraId="7B951636" w14:textId="77777777" w:rsidR="00580AA9" w:rsidRPr="00C2259C" w:rsidRDefault="00580AA9" w:rsidP="00580AA9">
      <w:pPr>
        <w:ind w:firstLine="737"/>
        <w:jc w:val="right"/>
        <w:rPr>
          <w:b/>
          <w:bCs/>
          <w:i/>
          <w:sz w:val="24"/>
          <w:szCs w:val="24"/>
          <w:lang w:val="ky-KG"/>
        </w:rPr>
      </w:pPr>
      <w:r w:rsidRPr="00C2259C">
        <w:rPr>
          <w:b/>
          <w:bCs/>
          <w:i/>
          <w:sz w:val="24"/>
          <w:szCs w:val="24"/>
          <w:lang w:val="ky-KG"/>
        </w:rPr>
        <w:t>Диаграмма 1.2</w:t>
      </w:r>
    </w:p>
    <w:p w14:paraId="21821107" w14:textId="77777777" w:rsidR="00580AA9" w:rsidRPr="00C2259C" w:rsidRDefault="00580AA9" w:rsidP="00580AA9">
      <w:pPr>
        <w:jc w:val="right"/>
        <w:rPr>
          <w:b/>
          <w:bCs/>
          <w:i/>
          <w:sz w:val="24"/>
          <w:szCs w:val="24"/>
          <w:lang w:val="ky-KG"/>
        </w:rPr>
      </w:pPr>
      <w:r w:rsidRPr="00C2259C">
        <w:rPr>
          <w:b/>
          <w:bCs/>
          <w:i/>
          <w:noProof/>
          <w:sz w:val="24"/>
          <w:szCs w:val="24"/>
        </w:rPr>
        <w:drawing>
          <wp:inline distT="0" distB="0" distL="0" distR="0" wp14:anchorId="7E9F5DA5" wp14:editId="42D86CAB">
            <wp:extent cx="5873115" cy="2743200"/>
            <wp:effectExtent l="57150" t="38100" r="51435" b="7620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D3F351" w14:textId="77777777" w:rsidR="00580AA9" w:rsidRPr="00C2259C" w:rsidRDefault="00580AA9" w:rsidP="00580AA9">
      <w:pPr>
        <w:rPr>
          <w:b/>
          <w:sz w:val="24"/>
          <w:szCs w:val="24"/>
        </w:rPr>
      </w:pPr>
    </w:p>
    <w:p w14:paraId="7F2A1F9F" w14:textId="77777777" w:rsidR="00580AA9" w:rsidRPr="00C2259C" w:rsidRDefault="00580AA9" w:rsidP="00580AA9">
      <w:pPr>
        <w:rPr>
          <w:b/>
          <w:sz w:val="24"/>
          <w:szCs w:val="24"/>
        </w:rPr>
      </w:pPr>
    </w:p>
    <w:p w14:paraId="0E0C159E" w14:textId="77777777" w:rsidR="00580AA9" w:rsidRPr="00C2259C" w:rsidRDefault="00580AA9" w:rsidP="00580AA9">
      <w:pPr>
        <w:rPr>
          <w:b/>
          <w:sz w:val="24"/>
          <w:szCs w:val="24"/>
        </w:rPr>
      </w:pPr>
      <w:r w:rsidRPr="00C2259C">
        <w:rPr>
          <w:b/>
          <w:noProof/>
          <w:sz w:val="24"/>
          <w:szCs w:val="24"/>
        </w:rPr>
        <w:drawing>
          <wp:inline distT="0" distB="0" distL="0" distR="0" wp14:anchorId="03CDA687" wp14:editId="037A4AAF">
            <wp:extent cx="5882475" cy="2957830"/>
            <wp:effectExtent l="57150" t="38100" r="61595" b="71120"/>
            <wp:docPr id="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A615CF" w14:textId="77777777" w:rsidR="00580AA9" w:rsidRPr="00C2259C" w:rsidRDefault="00580AA9" w:rsidP="00580AA9">
      <w:pPr>
        <w:ind w:firstLine="737"/>
        <w:jc w:val="both"/>
        <w:rPr>
          <w:sz w:val="24"/>
          <w:szCs w:val="24"/>
        </w:rPr>
      </w:pPr>
      <w:r w:rsidRPr="00C2259C">
        <w:rPr>
          <w:sz w:val="24"/>
          <w:szCs w:val="24"/>
        </w:rPr>
        <w:t xml:space="preserve">В Кыргызской Республике преобладают мелкие аудиторские организации (78,13 %) с численностью персонала не более 10 человек. 18,75 % от общего числа аудиторских организаций составляют аудиторские организации с персоналом от 10 до 30 человек. Крупные аудиторские организации, с персоналом более 30 человек, на рынке аудиторских услуг Кыргызской Республики составляют 3,12 % от общего числа аудиторских </w:t>
      </w:r>
      <w:r w:rsidRPr="00C2259C">
        <w:rPr>
          <w:sz w:val="24"/>
          <w:szCs w:val="24"/>
        </w:rPr>
        <w:lastRenderedPageBreak/>
        <w:t xml:space="preserve">организаций. При этом количество аудиторов, имеющих квалификационный сертификат аудитора, выданный </w:t>
      </w:r>
      <w:proofErr w:type="spellStart"/>
      <w:r w:rsidRPr="00C2259C">
        <w:rPr>
          <w:sz w:val="24"/>
          <w:szCs w:val="24"/>
        </w:rPr>
        <w:t>Госфиннадзором</w:t>
      </w:r>
      <w:proofErr w:type="spellEnd"/>
      <w:r w:rsidRPr="00C2259C">
        <w:rPr>
          <w:sz w:val="24"/>
          <w:szCs w:val="24"/>
        </w:rPr>
        <w:t>, в составе персонала аудиторских компаний, в основном, составляет 2-4 человека.</w:t>
      </w:r>
    </w:p>
    <w:p w14:paraId="2E2069BD" w14:textId="77777777" w:rsidR="00E266AD" w:rsidRDefault="00E266AD" w:rsidP="00E266AD">
      <w:pPr>
        <w:jc w:val="center"/>
        <w:rPr>
          <w:b/>
          <w:bCs/>
          <w:sz w:val="24"/>
          <w:szCs w:val="24"/>
        </w:rPr>
      </w:pPr>
      <w:r>
        <w:rPr>
          <w:b/>
          <w:bCs/>
          <w:sz w:val="24"/>
          <w:szCs w:val="24"/>
        </w:rPr>
        <w:tab/>
      </w:r>
    </w:p>
    <w:p w14:paraId="00D167C6" w14:textId="2C8544EA" w:rsidR="00E266AD" w:rsidRPr="00C2259C" w:rsidRDefault="00E266AD" w:rsidP="00E266AD">
      <w:pPr>
        <w:jc w:val="center"/>
        <w:rPr>
          <w:b/>
          <w:sz w:val="24"/>
          <w:szCs w:val="24"/>
        </w:rPr>
      </w:pPr>
      <w:r w:rsidRPr="00C2259C">
        <w:rPr>
          <w:b/>
          <w:sz w:val="24"/>
          <w:szCs w:val="24"/>
        </w:rPr>
        <w:t>Аудиторские организации, сгруппированные по численности персонала</w:t>
      </w:r>
    </w:p>
    <w:p w14:paraId="27F78CBF" w14:textId="77777777" w:rsidR="00E266AD" w:rsidRPr="00C2259C" w:rsidRDefault="00E266AD" w:rsidP="00E266AD">
      <w:pPr>
        <w:rPr>
          <w:b/>
          <w:sz w:val="24"/>
          <w:szCs w:val="24"/>
        </w:rPr>
      </w:pPr>
    </w:p>
    <w:p w14:paraId="58665C98" w14:textId="77777777" w:rsidR="00E266AD" w:rsidRPr="00C2259C" w:rsidRDefault="00E266AD" w:rsidP="00E266AD">
      <w:pPr>
        <w:jc w:val="right"/>
        <w:rPr>
          <w:b/>
          <w:i/>
          <w:sz w:val="24"/>
          <w:szCs w:val="24"/>
        </w:rPr>
      </w:pPr>
      <w:r w:rsidRPr="00C2259C">
        <w:rPr>
          <w:b/>
          <w:i/>
          <w:sz w:val="24"/>
          <w:szCs w:val="24"/>
        </w:rPr>
        <w:t>Таблица 1.2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76"/>
        <w:gridCol w:w="1276"/>
        <w:gridCol w:w="1559"/>
        <w:gridCol w:w="1276"/>
        <w:gridCol w:w="1275"/>
        <w:gridCol w:w="1418"/>
      </w:tblGrid>
      <w:tr w:rsidR="00E266AD" w:rsidRPr="00C2259C" w14:paraId="6044BDB4" w14:textId="77777777" w:rsidTr="003705A7">
        <w:trPr>
          <w:trHeight w:val="475"/>
        </w:trPr>
        <w:tc>
          <w:tcPr>
            <w:tcW w:w="9351" w:type="dxa"/>
            <w:gridSpan w:val="7"/>
            <w:tcBorders>
              <w:top w:val="single" w:sz="4" w:space="0" w:color="auto"/>
              <w:left w:val="single" w:sz="4" w:space="0" w:color="auto"/>
              <w:bottom w:val="single" w:sz="4" w:space="0" w:color="auto"/>
              <w:right w:val="single" w:sz="4" w:space="0" w:color="auto"/>
            </w:tcBorders>
            <w:vAlign w:val="center"/>
          </w:tcPr>
          <w:p w14:paraId="69FB1440" w14:textId="77777777" w:rsidR="00E266AD" w:rsidRPr="00C2259C" w:rsidRDefault="00E266AD" w:rsidP="003705A7">
            <w:pPr>
              <w:jc w:val="center"/>
              <w:rPr>
                <w:snapToGrid w:val="0"/>
                <w:sz w:val="24"/>
                <w:szCs w:val="24"/>
              </w:rPr>
            </w:pPr>
            <w:r w:rsidRPr="00C2259C">
              <w:rPr>
                <w:snapToGrid w:val="0"/>
                <w:sz w:val="24"/>
                <w:szCs w:val="24"/>
              </w:rPr>
              <w:t>Аудиторские организации с численностью персонала</w:t>
            </w:r>
          </w:p>
        </w:tc>
      </w:tr>
      <w:tr w:rsidR="00E266AD" w:rsidRPr="00C2259C" w14:paraId="21C64AA4" w14:textId="77777777" w:rsidTr="003705A7">
        <w:tc>
          <w:tcPr>
            <w:tcW w:w="1271" w:type="dxa"/>
            <w:vAlign w:val="center"/>
          </w:tcPr>
          <w:p w14:paraId="482E9628" w14:textId="77777777" w:rsidR="00E266AD" w:rsidRPr="00C2259C" w:rsidRDefault="00E266AD" w:rsidP="003705A7">
            <w:pPr>
              <w:jc w:val="center"/>
              <w:rPr>
                <w:sz w:val="24"/>
                <w:szCs w:val="24"/>
              </w:rPr>
            </w:pPr>
          </w:p>
        </w:tc>
        <w:tc>
          <w:tcPr>
            <w:tcW w:w="1276" w:type="dxa"/>
            <w:vAlign w:val="center"/>
          </w:tcPr>
          <w:p w14:paraId="3E43485C" w14:textId="77777777" w:rsidR="00E266AD" w:rsidRPr="00C2259C" w:rsidRDefault="00E266AD" w:rsidP="003705A7">
            <w:pPr>
              <w:jc w:val="center"/>
              <w:rPr>
                <w:sz w:val="24"/>
                <w:szCs w:val="24"/>
              </w:rPr>
            </w:pPr>
            <w:r w:rsidRPr="00C2259C">
              <w:rPr>
                <w:snapToGrid w:val="0"/>
                <w:sz w:val="24"/>
                <w:szCs w:val="24"/>
              </w:rPr>
              <w:t>не более 10 человек</w:t>
            </w:r>
          </w:p>
        </w:tc>
        <w:tc>
          <w:tcPr>
            <w:tcW w:w="1276" w:type="dxa"/>
            <w:vAlign w:val="center"/>
          </w:tcPr>
          <w:p w14:paraId="363BC45E" w14:textId="77777777" w:rsidR="00E266AD" w:rsidRPr="00C2259C" w:rsidRDefault="00E266AD" w:rsidP="003705A7">
            <w:pPr>
              <w:jc w:val="center"/>
              <w:rPr>
                <w:sz w:val="24"/>
                <w:szCs w:val="24"/>
              </w:rPr>
            </w:pPr>
            <w:r w:rsidRPr="00C2259C">
              <w:rPr>
                <w:sz w:val="24"/>
                <w:szCs w:val="24"/>
              </w:rPr>
              <w:t>удел. вес</w:t>
            </w:r>
          </w:p>
        </w:tc>
        <w:tc>
          <w:tcPr>
            <w:tcW w:w="1559" w:type="dxa"/>
            <w:vAlign w:val="center"/>
          </w:tcPr>
          <w:p w14:paraId="2DE926E9" w14:textId="77777777" w:rsidR="00E266AD" w:rsidRPr="00C2259C" w:rsidRDefault="00E266AD" w:rsidP="003705A7">
            <w:pPr>
              <w:jc w:val="center"/>
              <w:rPr>
                <w:sz w:val="24"/>
                <w:szCs w:val="24"/>
              </w:rPr>
            </w:pPr>
            <w:r w:rsidRPr="00C2259C">
              <w:rPr>
                <w:sz w:val="24"/>
                <w:szCs w:val="24"/>
              </w:rPr>
              <w:t>от 10 до 30 человек</w:t>
            </w:r>
          </w:p>
        </w:tc>
        <w:tc>
          <w:tcPr>
            <w:tcW w:w="1276" w:type="dxa"/>
            <w:vAlign w:val="center"/>
          </w:tcPr>
          <w:p w14:paraId="64868D89" w14:textId="77777777" w:rsidR="00E266AD" w:rsidRPr="00C2259C" w:rsidRDefault="00E266AD" w:rsidP="003705A7">
            <w:pPr>
              <w:jc w:val="center"/>
              <w:rPr>
                <w:sz w:val="24"/>
                <w:szCs w:val="24"/>
              </w:rPr>
            </w:pPr>
            <w:r w:rsidRPr="00C2259C">
              <w:rPr>
                <w:sz w:val="24"/>
                <w:szCs w:val="24"/>
              </w:rPr>
              <w:t>удел. вес</w:t>
            </w:r>
          </w:p>
        </w:tc>
        <w:tc>
          <w:tcPr>
            <w:tcW w:w="1275" w:type="dxa"/>
            <w:vAlign w:val="center"/>
          </w:tcPr>
          <w:p w14:paraId="18F0B942" w14:textId="77777777" w:rsidR="00E266AD" w:rsidRPr="00C2259C" w:rsidRDefault="00E266AD" w:rsidP="003705A7">
            <w:pPr>
              <w:jc w:val="center"/>
              <w:rPr>
                <w:sz w:val="24"/>
                <w:szCs w:val="24"/>
              </w:rPr>
            </w:pPr>
            <w:r w:rsidRPr="00C2259C">
              <w:rPr>
                <w:sz w:val="24"/>
                <w:szCs w:val="24"/>
              </w:rPr>
              <w:t>более 30 человек</w:t>
            </w:r>
          </w:p>
        </w:tc>
        <w:tc>
          <w:tcPr>
            <w:tcW w:w="1418" w:type="dxa"/>
            <w:vAlign w:val="center"/>
          </w:tcPr>
          <w:p w14:paraId="65FFCF73" w14:textId="77777777" w:rsidR="00E266AD" w:rsidRPr="00C2259C" w:rsidRDefault="00E266AD" w:rsidP="003705A7">
            <w:pPr>
              <w:jc w:val="center"/>
              <w:rPr>
                <w:sz w:val="24"/>
                <w:szCs w:val="24"/>
              </w:rPr>
            </w:pPr>
            <w:r w:rsidRPr="00C2259C">
              <w:rPr>
                <w:sz w:val="24"/>
                <w:szCs w:val="24"/>
              </w:rPr>
              <w:t>удел. вес</w:t>
            </w:r>
          </w:p>
        </w:tc>
      </w:tr>
      <w:tr w:rsidR="00E266AD" w:rsidRPr="00C2259C" w14:paraId="2A2EF8C5" w14:textId="77777777" w:rsidTr="003705A7">
        <w:trPr>
          <w:trHeight w:val="514"/>
        </w:trPr>
        <w:tc>
          <w:tcPr>
            <w:tcW w:w="1271" w:type="dxa"/>
            <w:vAlign w:val="center"/>
          </w:tcPr>
          <w:p w14:paraId="4F2A4394" w14:textId="77777777" w:rsidR="00E266AD" w:rsidRPr="00C2259C" w:rsidRDefault="00E266AD" w:rsidP="003705A7">
            <w:pPr>
              <w:jc w:val="center"/>
              <w:rPr>
                <w:sz w:val="24"/>
                <w:szCs w:val="24"/>
              </w:rPr>
            </w:pPr>
            <w:r w:rsidRPr="00C2259C">
              <w:rPr>
                <w:sz w:val="24"/>
                <w:szCs w:val="24"/>
              </w:rPr>
              <w:t>Количество</w:t>
            </w:r>
          </w:p>
        </w:tc>
        <w:tc>
          <w:tcPr>
            <w:tcW w:w="1276" w:type="dxa"/>
            <w:vAlign w:val="center"/>
          </w:tcPr>
          <w:p w14:paraId="236F61FA" w14:textId="77777777" w:rsidR="00E266AD" w:rsidRPr="00C2259C" w:rsidRDefault="00E266AD" w:rsidP="003705A7">
            <w:pPr>
              <w:jc w:val="center"/>
              <w:rPr>
                <w:sz w:val="24"/>
                <w:szCs w:val="24"/>
              </w:rPr>
            </w:pPr>
            <w:r w:rsidRPr="00C2259C">
              <w:rPr>
                <w:sz w:val="24"/>
                <w:szCs w:val="24"/>
              </w:rPr>
              <w:t>50</w:t>
            </w:r>
          </w:p>
        </w:tc>
        <w:tc>
          <w:tcPr>
            <w:tcW w:w="1276" w:type="dxa"/>
            <w:vAlign w:val="center"/>
          </w:tcPr>
          <w:p w14:paraId="030E8C2A" w14:textId="77777777" w:rsidR="00E266AD" w:rsidRPr="00C2259C" w:rsidRDefault="00E266AD" w:rsidP="003705A7">
            <w:pPr>
              <w:jc w:val="center"/>
              <w:rPr>
                <w:sz w:val="24"/>
                <w:szCs w:val="24"/>
              </w:rPr>
            </w:pPr>
            <w:r w:rsidRPr="00C2259C">
              <w:rPr>
                <w:sz w:val="24"/>
                <w:szCs w:val="24"/>
              </w:rPr>
              <w:t>78.13 %</w:t>
            </w:r>
          </w:p>
        </w:tc>
        <w:tc>
          <w:tcPr>
            <w:tcW w:w="1559" w:type="dxa"/>
            <w:vAlign w:val="center"/>
          </w:tcPr>
          <w:p w14:paraId="6023E0A7" w14:textId="77777777" w:rsidR="00E266AD" w:rsidRPr="00C2259C" w:rsidRDefault="00E266AD" w:rsidP="003705A7">
            <w:pPr>
              <w:jc w:val="center"/>
              <w:rPr>
                <w:sz w:val="24"/>
                <w:szCs w:val="24"/>
              </w:rPr>
            </w:pPr>
            <w:r w:rsidRPr="00C2259C">
              <w:rPr>
                <w:sz w:val="24"/>
                <w:szCs w:val="24"/>
              </w:rPr>
              <w:t>12</w:t>
            </w:r>
          </w:p>
        </w:tc>
        <w:tc>
          <w:tcPr>
            <w:tcW w:w="1276" w:type="dxa"/>
            <w:vAlign w:val="center"/>
          </w:tcPr>
          <w:p w14:paraId="5B6E45C1" w14:textId="77777777" w:rsidR="00E266AD" w:rsidRPr="00C2259C" w:rsidRDefault="00E266AD" w:rsidP="003705A7">
            <w:pPr>
              <w:jc w:val="center"/>
              <w:rPr>
                <w:sz w:val="24"/>
                <w:szCs w:val="24"/>
              </w:rPr>
            </w:pPr>
            <w:r w:rsidRPr="00C2259C">
              <w:rPr>
                <w:sz w:val="24"/>
                <w:szCs w:val="24"/>
              </w:rPr>
              <w:t>18.75 %</w:t>
            </w:r>
          </w:p>
        </w:tc>
        <w:tc>
          <w:tcPr>
            <w:tcW w:w="1275" w:type="dxa"/>
            <w:vAlign w:val="center"/>
          </w:tcPr>
          <w:p w14:paraId="3076DADA" w14:textId="77777777" w:rsidR="00E266AD" w:rsidRPr="00C2259C" w:rsidRDefault="00E266AD" w:rsidP="003705A7">
            <w:pPr>
              <w:jc w:val="center"/>
              <w:rPr>
                <w:sz w:val="24"/>
                <w:szCs w:val="24"/>
              </w:rPr>
            </w:pPr>
            <w:r w:rsidRPr="00C2259C">
              <w:rPr>
                <w:sz w:val="24"/>
                <w:szCs w:val="24"/>
              </w:rPr>
              <w:t>2</w:t>
            </w:r>
          </w:p>
        </w:tc>
        <w:tc>
          <w:tcPr>
            <w:tcW w:w="1418" w:type="dxa"/>
            <w:vAlign w:val="center"/>
          </w:tcPr>
          <w:p w14:paraId="5AB69996" w14:textId="77777777" w:rsidR="00E266AD" w:rsidRPr="00C2259C" w:rsidRDefault="00E266AD" w:rsidP="003705A7">
            <w:pPr>
              <w:jc w:val="center"/>
              <w:rPr>
                <w:sz w:val="24"/>
                <w:szCs w:val="24"/>
              </w:rPr>
            </w:pPr>
            <w:r w:rsidRPr="00C2259C">
              <w:rPr>
                <w:sz w:val="24"/>
                <w:szCs w:val="24"/>
              </w:rPr>
              <w:t>3.12 %</w:t>
            </w:r>
          </w:p>
        </w:tc>
      </w:tr>
    </w:tbl>
    <w:p w14:paraId="0A292CD7" w14:textId="77777777" w:rsidR="00E266AD" w:rsidRPr="00C2259C" w:rsidRDefault="00E266AD" w:rsidP="00C2259C">
      <w:pPr>
        <w:rPr>
          <w:b/>
          <w:bCs/>
          <w:i/>
          <w:sz w:val="24"/>
          <w:szCs w:val="24"/>
          <w:lang w:val="ky-KG"/>
        </w:rPr>
      </w:pPr>
    </w:p>
    <w:p w14:paraId="68A9E4E2" w14:textId="77777777" w:rsidR="00E266AD" w:rsidRPr="00C2259C" w:rsidRDefault="00E266AD" w:rsidP="00E266AD">
      <w:pPr>
        <w:ind w:firstLine="737"/>
        <w:jc w:val="right"/>
        <w:rPr>
          <w:b/>
          <w:bCs/>
          <w:i/>
          <w:sz w:val="24"/>
          <w:szCs w:val="24"/>
          <w:lang w:val="ky-KG"/>
        </w:rPr>
      </w:pPr>
      <w:r w:rsidRPr="00C2259C">
        <w:rPr>
          <w:b/>
          <w:bCs/>
          <w:i/>
          <w:sz w:val="24"/>
          <w:szCs w:val="24"/>
          <w:lang w:val="ky-KG"/>
        </w:rPr>
        <w:t>Диаграмма 1.3</w:t>
      </w:r>
    </w:p>
    <w:p w14:paraId="22787DCD" w14:textId="5170E52E" w:rsidR="00E266AD" w:rsidRPr="00C2259C" w:rsidRDefault="00E266AD" w:rsidP="00C2259C">
      <w:pPr>
        <w:jc w:val="right"/>
        <w:rPr>
          <w:b/>
          <w:bCs/>
          <w:i/>
          <w:sz w:val="24"/>
          <w:szCs w:val="24"/>
          <w:lang w:val="ky-KG"/>
        </w:rPr>
      </w:pPr>
      <w:bookmarkStart w:id="5" w:name="_Hlk528687334"/>
      <w:r w:rsidRPr="00C2259C">
        <w:rPr>
          <w:noProof/>
          <w:sz w:val="24"/>
          <w:szCs w:val="24"/>
        </w:rPr>
        <w:drawing>
          <wp:inline distT="0" distB="0" distL="0" distR="0" wp14:anchorId="35994C65" wp14:editId="55149648">
            <wp:extent cx="5915771" cy="2943225"/>
            <wp:effectExtent l="0" t="0" r="8890" b="9525"/>
            <wp:docPr id="9" name="Диаграмма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5"/>
    </w:p>
    <w:p w14:paraId="037EE237" w14:textId="77777777" w:rsidR="00E266AD" w:rsidRPr="00C2259C" w:rsidRDefault="00E266AD" w:rsidP="00E266AD">
      <w:pPr>
        <w:ind w:firstLine="709"/>
        <w:jc w:val="both"/>
        <w:rPr>
          <w:sz w:val="24"/>
          <w:szCs w:val="24"/>
        </w:rPr>
      </w:pPr>
      <w:r w:rsidRPr="00C2259C">
        <w:rPr>
          <w:sz w:val="24"/>
          <w:szCs w:val="24"/>
        </w:rPr>
        <w:t>Представленные сведения свидетельствуют о необходимости ужесточения требований по количественному составу аудиторов в аудиторских организациях, в целях повышения качества аудиторских услуг и конкурентоспособности отечественных организаций.</w:t>
      </w:r>
    </w:p>
    <w:p w14:paraId="169D5D51" w14:textId="124DE5AD" w:rsidR="00E266AD" w:rsidRDefault="00E266AD" w:rsidP="00C2259C">
      <w:pPr>
        <w:ind w:firstLine="708"/>
        <w:jc w:val="both"/>
        <w:rPr>
          <w:sz w:val="24"/>
          <w:szCs w:val="24"/>
        </w:rPr>
      </w:pPr>
      <w:r w:rsidRPr="00C2259C">
        <w:rPr>
          <w:sz w:val="24"/>
          <w:szCs w:val="24"/>
        </w:rPr>
        <w:t>Наблюдается положительная динамика количества оказанных аудиторских услуг в разрезе 2013 – 2016 годов, за исключением 2017 года.</w:t>
      </w:r>
    </w:p>
    <w:p w14:paraId="6F28C26D" w14:textId="77777777" w:rsidR="00C2259C" w:rsidRPr="00C2259C" w:rsidRDefault="00C2259C" w:rsidP="00C2259C">
      <w:pPr>
        <w:ind w:firstLine="708"/>
        <w:jc w:val="both"/>
        <w:rPr>
          <w:sz w:val="24"/>
          <w:szCs w:val="24"/>
        </w:rPr>
      </w:pPr>
    </w:p>
    <w:p w14:paraId="77A2D665" w14:textId="41970BAE" w:rsidR="00E266AD" w:rsidRPr="00C2259C" w:rsidRDefault="00E266AD" w:rsidP="00C2259C">
      <w:pPr>
        <w:jc w:val="center"/>
        <w:rPr>
          <w:b/>
          <w:sz w:val="24"/>
          <w:szCs w:val="24"/>
        </w:rPr>
      </w:pPr>
      <w:r w:rsidRPr="00C2259C">
        <w:rPr>
          <w:b/>
          <w:sz w:val="24"/>
          <w:szCs w:val="24"/>
        </w:rPr>
        <w:t>Соотношение между обязательным и инициативным аудитом</w:t>
      </w:r>
    </w:p>
    <w:p w14:paraId="3D07D069" w14:textId="77777777" w:rsidR="00E266AD" w:rsidRPr="00C2259C" w:rsidRDefault="00E266AD" w:rsidP="00E266AD">
      <w:pPr>
        <w:ind w:firstLine="708"/>
        <w:jc w:val="right"/>
        <w:rPr>
          <w:b/>
          <w:i/>
          <w:sz w:val="24"/>
          <w:szCs w:val="24"/>
        </w:rPr>
      </w:pPr>
      <w:r w:rsidRPr="00C2259C">
        <w:rPr>
          <w:b/>
          <w:i/>
          <w:sz w:val="24"/>
          <w:szCs w:val="24"/>
        </w:rPr>
        <w:t>Таблица 1.3</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1"/>
        <w:gridCol w:w="1379"/>
        <w:gridCol w:w="1379"/>
        <w:gridCol w:w="1379"/>
      </w:tblGrid>
      <w:tr w:rsidR="00E266AD" w:rsidRPr="00C2259C" w14:paraId="52C180BE" w14:textId="77777777" w:rsidTr="00C2259C">
        <w:trPr>
          <w:trHeight w:val="505"/>
          <w:jc w:val="center"/>
        </w:trPr>
        <w:tc>
          <w:tcPr>
            <w:tcW w:w="5141" w:type="dxa"/>
            <w:tcBorders>
              <w:top w:val="single" w:sz="4" w:space="0" w:color="auto"/>
              <w:left w:val="single" w:sz="4" w:space="0" w:color="auto"/>
              <w:bottom w:val="single" w:sz="4" w:space="0" w:color="auto"/>
              <w:right w:val="single" w:sz="4" w:space="0" w:color="auto"/>
            </w:tcBorders>
            <w:hideMark/>
          </w:tcPr>
          <w:p w14:paraId="6FD31F63" w14:textId="77777777" w:rsidR="00E266AD" w:rsidRPr="00C2259C" w:rsidRDefault="00E266AD" w:rsidP="003705A7">
            <w:pPr>
              <w:rPr>
                <w:b/>
                <w:sz w:val="24"/>
                <w:szCs w:val="24"/>
              </w:rPr>
            </w:pPr>
            <w:r w:rsidRPr="00C2259C">
              <w:rPr>
                <w:b/>
                <w:sz w:val="24"/>
                <w:szCs w:val="24"/>
              </w:rPr>
              <w:t>Проведено аудита</w:t>
            </w:r>
          </w:p>
        </w:tc>
        <w:tc>
          <w:tcPr>
            <w:tcW w:w="1379" w:type="dxa"/>
            <w:tcBorders>
              <w:top w:val="single" w:sz="4" w:space="0" w:color="auto"/>
              <w:left w:val="single" w:sz="4" w:space="0" w:color="auto"/>
              <w:bottom w:val="single" w:sz="4" w:space="0" w:color="auto"/>
              <w:right w:val="single" w:sz="4" w:space="0" w:color="auto"/>
            </w:tcBorders>
          </w:tcPr>
          <w:p w14:paraId="1168119A" w14:textId="77777777" w:rsidR="00E266AD" w:rsidRPr="00C2259C" w:rsidRDefault="00E266AD" w:rsidP="003705A7">
            <w:pPr>
              <w:jc w:val="center"/>
              <w:rPr>
                <w:b/>
                <w:sz w:val="24"/>
                <w:szCs w:val="24"/>
              </w:rPr>
            </w:pPr>
            <w:r w:rsidRPr="00C2259C">
              <w:rPr>
                <w:b/>
                <w:sz w:val="24"/>
                <w:szCs w:val="24"/>
              </w:rPr>
              <w:t>2015</w:t>
            </w:r>
          </w:p>
        </w:tc>
        <w:tc>
          <w:tcPr>
            <w:tcW w:w="1379" w:type="dxa"/>
            <w:tcBorders>
              <w:top w:val="single" w:sz="4" w:space="0" w:color="auto"/>
              <w:left w:val="single" w:sz="4" w:space="0" w:color="auto"/>
              <w:bottom w:val="single" w:sz="4" w:space="0" w:color="auto"/>
              <w:right w:val="single" w:sz="4" w:space="0" w:color="auto"/>
            </w:tcBorders>
          </w:tcPr>
          <w:p w14:paraId="60780581" w14:textId="77777777" w:rsidR="00E266AD" w:rsidRPr="00C2259C" w:rsidRDefault="00E266AD" w:rsidP="003705A7">
            <w:pPr>
              <w:jc w:val="center"/>
              <w:rPr>
                <w:b/>
                <w:sz w:val="24"/>
                <w:szCs w:val="24"/>
              </w:rPr>
            </w:pPr>
            <w:r w:rsidRPr="00C2259C">
              <w:rPr>
                <w:b/>
                <w:sz w:val="24"/>
                <w:szCs w:val="24"/>
              </w:rPr>
              <w:t>2016</w:t>
            </w:r>
          </w:p>
        </w:tc>
        <w:tc>
          <w:tcPr>
            <w:tcW w:w="1379" w:type="dxa"/>
            <w:tcBorders>
              <w:top w:val="single" w:sz="4" w:space="0" w:color="auto"/>
              <w:left w:val="single" w:sz="4" w:space="0" w:color="auto"/>
              <w:bottom w:val="single" w:sz="4" w:space="0" w:color="auto"/>
              <w:right w:val="single" w:sz="4" w:space="0" w:color="auto"/>
            </w:tcBorders>
          </w:tcPr>
          <w:p w14:paraId="7778076B" w14:textId="77777777" w:rsidR="00E266AD" w:rsidRPr="00C2259C" w:rsidRDefault="00E266AD" w:rsidP="003705A7">
            <w:pPr>
              <w:jc w:val="center"/>
              <w:rPr>
                <w:b/>
                <w:sz w:val="24"/>
                <w:szCs w:val="24"/>
                <w:lang w:val="ky-KG"/>
              </w:rPr>
            </w:pPr>
            <w:r w:rsidRPr="00C2259C">
              <w:rPr>
                <w:b/>
                <w:sz w:val="24"/>
                <w:szCs w:val="24"/>
                <w:lang w:val="ky-KG"/>
              </w:rPr>
              <w:t>2017</w:t>
            </w:r>
          </w:p>
        </w:tc>
      </w:tr>
      <w:tr w:rsidR="00E266AD" w:rsidRPr="00C2259C" w14:paraId="2ACE47F9" w14:textId="77777777" w:rsidTr="00C2259C">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6474D003" w14:textId="77777777" w:rsidR="00E266AD" w:rsidRPr="00C2259C" w:rsidRDefault="00E266AD" w:rsidP="003705A7">
            <w:pPr>
              <w:rPr>
                <w:sz w:val="24"/>
                <w:szCs w:val="24"/>
              </w:rPr>
            </w:pPr>
            <w:r w:rsidRPr="00C2259C">
              <w:rPr>
                <w:sz w:val="24"/>
                <w:szCs w:val="24"/>
              </w:rPr>
              <w:t>Всего:</w:t>
            </w:r>
          </w:p>
        </w:tc>
        <w:tc>
          <w:tcPr>
            <w:tcW w:w="1379" w:type="dxa"/>
            <w:tcBorders>
              <w:top w:val="single" w:sz="4" w:space="0" w:color="auto"/>
              <w:left w:val="single" w:sz="4" w:space="0" w:color="auto"/>
              <w:bottom w:val="single" w:sz="4" w:space="0" w:color="auto"/>
              <w:right w:val="single" w:sz="4" w:space="0" w:color="auto"/>
            </w:tcBorders>
          </w:tcPr>
          <w:p w14:paraId="705CFEDE" w14:textId="77777777" w:rsidR="00E266AD" w:rsidRPr="00C2259C" w:rsidRDefault="00E266AD" w:rsidP="003705A7">
            <w:pPr>
              <w:jc w:val="center"/>
              <w:rPr>
                <w:color w:val="000000"/>
                <w:sz w:val="24"/>
                <w:szCs w:val="24"/>
              </w:rPr>
            </w:pPr>
            <w:r w:rsidRPr="00C2259C">
              <w:rPr>
                <w:color w:val="000000"/>
                <w:sz w:val="24"/>
                <w:szCs w:val="24"/>
              </w:rPr>
              <w:t>913</w:t>
            </w:r>
          </w:p>
        </w:tc>
        <w:tc>
          <w:tcPr>
            <w:tcW w:w="1379" w:type="dxa"/>
            <w:tcBorders>
              <w:top w:val="single" w:sz="4" w:space="0" w:color="auto"/>
              <w:left w:val="single" w:sz="4" w:space="0" w:color="auto"/>
              <w:bottom w:val="single" w:sz="4" w:space="0" w:color="auto"/>
              <w:right w:val="single" w:sz="4" w:space="0" w:color="auto"/>
            </w:tcBorders>
          </w:tcPr>
          <w:p w14:paraId="3AAA8D8C" w14:textId="77777777" w:rsidR="00E266AD" w:rsidRPr="00C2259C" w:rsidRDefault="00E266AD" w:rsidP="003705A7">
            <w:pPr>
              <w:jc w:val="center"/>
              <w:rPr>
                <w:color w:val="000000"/>
                <w:sz w:val="24"/>
                <w:szCs w:val="24"/>
              </w:rPr>
            </w:pPr>
            <w:r w:rsidRPr="00C2259C">
              <w:rPr>
                <w:color w:val="000000"/>
                <w:sz w:val="24"/>
                <w:szCs w:val="24"/>
              </w:rPr>
              <w:t>926</w:t>
            </w:r>
          </w:p>
        </w:tc>
        <w:tc>
          <w:tcPr>
            <w:tcW w:w="1379" w:type="dxa"/>
            <w:tcBorders>
              <w:top w:val="single" w:sz="4" w:space="0" w:color="auto"/>
              <w:left w:val="single" w:sz="4" w:space="0" w:color="auto"/>
              <w:bottom w:val="single" w:sz="4" w:space="0" w:color="auto"/>
              <w:right w:val="single" w:sz="4" w:space="0" w:color="auto"/>
            </w:tcBorders>
          </w:tcPr>
          <w:p w14:paraId="3C051A49" w14:textId="77777777" w:rsidR="00E266AD" w:rsidRPr="00C2259C" w:rsidRDefault="00E266AD" w:rsidP="003705A7">
            <w:pPr>
              <w:jc w:val="center"/>
              <w:rPr>
                <w:color w:val="000000"/>
                <w:sz w:val="24"/>
                <w:szCs w:val="24"/>
              </w:rPr>
            </w:pPr>
            <w:r w:rsidRPr="00C2259C">
              <w:rPr>
                <w:color w:val="000000"/>
                <w:sz w:val="24"/>
                <w:szCs w:val="24"/>
              </w:rPr>
              <w:t>811</w:t>
            </w:r>
          </w:p>
        </w:tc>
      </w:tr>
      <w:tr w:rsidR="00E266AD" w:rsidRPr="00C2259C" w14:paraId="1C5E052C" w14:textId="77777777" w:rsidTr="00C2259C">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46ABF30C" w14:textId="77777777" w:rsidR="00E266AD" w:rsidRPr="00C2259C" w:rsidRDefault="00E266AD" w:rsidP="003705A7">
            <w:pPr>
              <w:rPr>
                <w:sz w:val="24"/>
                <w:szCs w:val="24"/>
              </w:rPr>
            </w:pPr>
            <w:r w:rsidRPr="00C2259C">
              <w:rPr>
                <w:sz w:val="24"/>
                <w:szCs w:val="24"/>
              </w:rPr>
              <w:t xml:space="preserve">В том числе: </w:t>
            </w:r>
          </w:p>
          <w:p w14:paraId="4D97FA29" w14:textId="77777777" w:rsidR="00E266AD" w:rsidRPr="00C2259C" w:rsidRDefault="00E266AD" w:rsidP="003705A7">
            <w:pPr>
              <w:rPr>
                <w:sz w:val="24"/>
                <w:szCs w:val="24"/>
              </w:rPr>
            </w:pPr>
            <w:r w:rsidRPr="00C2259C">
              <w:rPr>
                <w:sz w:val="24"/>
                <w:szCs w:val="24"/>
              </w:rPr>
              <w:t>- обязательный аудит</w:t>
            </w:r>
          </w:p>
        </w:tc>
        <w:tc>
          <w:tcPr>
            <w:tcW w:w="1379" w:type="dxa"/>
            <w:tcBorders>
              <w:top w:val="single" w:sz="4" w:space="0" w:color="auto"/>
              <w:left w:val="single" w:sz="4" w:space="0" w:color="auto"/>
              <w:bottom w:val="single" w:sz="4" w:space="0" w:color="auto"/>
              <w:right w:val="single" w:sz="4" w:space="0" w:color="auto"/>
            </w:tcBorders>
          </w:tcPr>
          <w:p w14:paraId="5A64D8D3" w14:textId="77777777" w:rsidR="00E266AD" w:rsidRPr="00C2259C" w:rsidRDefault="00E266AD" w:rsidP="003705A7">
            <w:pPr>
              <w:jc w:val="center"/>
              <w:rPr>
                <w:color w:val="000000"/>
                <w:sz w:val="24"/>
                <w:szCs w:val="24"/>
              </w:rPr>
            </w:pPr>
            <w:r w:rsidRPr="00C2259C">
              <w:rPr>
                <w:color w:val="000000"/>
                <w:sz w:val="24"/>
                <w:szCs w:val="24"/>
              </w:rPr>
              <w:t>452</w:t>
            </w:r>
          </w:p>
        </w:tc>
        <w:tc>
          <w:tcPr>
            <w:tcW w:w="1379" w:type="dxa"/>
            <w:tcBorders>
              <w:top w:val="single" w:sz="4" w:space="0" w:color="auto"/>
              <w:left w:val="single" w:sz="4" w:space="0" w:color="auto"/>
              <w:bottom w:val="single" w:sz="4" w:space="0" w:color="auto"/>
              <w:right w:val="single" w:sz="4" w:space="0" w:color="auto"/>
            </w:tcBorders>
          </w:tcPr>
          <w:p w14:paraId="69DF0000" w14:textId="77777777" w:rsidR="00E266AD" w:rsidRPr="00C2259C" w:rsidRDefault="00E266AD" w:rsidP="003705A7">
            <w:pPr>
              <w:jc w:val="center"/>
              <w:rPr>
                <w:color w:val="000000"/>
                <w:sz w:val="24"/>
                <w:szCs w:val="24"/>
              </w:rPr>
            </w:pPr>
            <w:r w:rsidRPr="00C2259C">
              <w:rPr>
                <w:color w:val="000000"/>
                <w:sz w:val="24"/>
                <w:szCs w:val="24"/>
              </w:rPr>
              <w:t>448</w:t>
            </w:r>
          </w:p>
        </w:tc>
        <w:tc>
          <w:tcPr>
            <w:tcW w:w="1379" w:type="dxa"/>
            <w:tcBorders>
              <w:top w:val="single" w:sz="4" w:space="0" w:color="auto"/>
              <w:left w:val="single" w:sz="4" w:space="0" w:color="auto"/>
              <w:bottom w:val="single" w:sz="4" w:space="0" w:color="auto"/>
              <w:right w:val="single" w:sz="4" w:space="0" w:color="auto"/>
            </w:tcBorders>
          </w:tcPr>
          <w:p w14:paraId="2B0FE8AD" w14:textId="77777777" w:rsidR="00E266AD" w:rsidRPr="00C2259C" w:rsidRDefault="00E266AD" w:rsidP="003705A7">
            <w:pPr>
              <w:jc w:val="center"/>
              <w:rPr>
                <w:color w:val="000000"/>
                <w:sz w:val="24"/>
                <w:szCs w:val="24"/>
              </w:rPr>
            </w:pPr>
            <w:r w:rsidRPr="00C2259C">
              <w:rPr>
                <w:color w:val="000000"/>
                <w:sz w:val="24"/>
                <w:szCs w:val="24"/>
              </w:rPr>
              <w:t>417</w:t>
            </w:r>
          </w:p>
        </w:tc>
      </w:tr>
      <w:tr w:rsidR="00E266AD" w:rsidRPr="00C2259C" w14:paraId="741D9CD2" w14:textId="77777777" w:rsidTr="00C2259C">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5DF93808" w14:textId="77777777" w:rsidR="00E266AD" w:rsidRPr="00C2259C" w:rsidRDefault="00E266AD" w:rsidP="003705A7">
            <w:pPr>
              <w:rPr>
                <w:sz w:val="24"/>
                <w:szCs w:val="24"/>
              </w:rPr>
            </w:pPr>
            <w:r w:rsidRPr="00C2259C">
              <w:rPr>
                <w:sz w:val="24"/>
                <w:szCs w:val="24"/>
              </w:rPr>
              <w:t>- инициативный аудит</w:t>
            </w:r>
          </w:p>
        </w:tc>
        <w:tc>
          <w:tcPr>
            <w:tcW w:w="1379" w:type="dxa"/>
            <w:tcBorders>
              <w:top w:val="single" w:sz="4" w:space="0" w:color="auto"/>
              <w:left w:val="single" w:sz="4" w:space="0" w:color="auto"/>
              <w:bottom w:val="single" w:sz="4" w:space="0" w:color="auto"/>
              <w:right w:val="single" w:sz="4" w:space="0" w:color="auto"/>
            </w:tcBorders>
          </w:tcPr>
          <w:p w14:paraId="3CE77CF3" w14:textId="77777777" w:rsidR="00E266AD" w:rsidRPr="00C2259C" w:rsidRDefault="00E266AD" w:rsidP="003705A7">
            <w:pPr>
              <w:jc w:val="center"/>
              <w:rPr>
                <w:color w:val="000000"/>
                <w:sz w:val="24"/>
                <w:szCs w:val="24"/>
              </w:rPr>
            </w:pPr>
            <w:r w:rsidRPr="00C2259C">
              <w:rPr>
                <w:color w:val="000000"/>
                <w:sz w:val="24"/>
                <w:szCs w:val="24"/>
              </w:rPr>
              <w:t>537</w:t>
            </w:r>
          </w:p>
        </w:tc>
        <w:tc>
          <w:tcPr>
            <w:tcW w:w="1379" w:type="dxa"/>
            <w:tcBorders>
              <w:top w:val="single" w:sz="4" w:space="0" w:color="auto"/>
              <w:left w:val="single" w:sz="4" w:space="0" w:color="auto"/>
              <w:bottom w:val="single" w:sz="4" w:space="0" w:color="auto"/>
              <w:right w:val="single" w:sz="4" w:space="0" w:color="auto"/>
            </w:tcBorders>
          </w:tcPr>
          <w:p w14:paraId="17B13B4A" w14:textId="77777777" w:rsidR="00E266AD" w:rsidRPr="00C2259C" w:rsidRDefault="00E266AD" w:rsidP="003705A7">
            <w:pPr>
              <w:jc w:val="center"/>
              <w:rPr>
                <w:color w:val="000000"/>
                <w:sz w:val="24"/>
                <w:szCs w:val="24"/>
              </w:rPr>
            </w:pPr>
            <w:r w:rsidRPr="00C2259C">
              <w:rPr>
                <w:color w:val="000000"/>
                <w:sz w:val="24"/>
                <w:szCs w:val="24"/>
              </w:rPr>
              <w:t>478</w:t>
            </w:r>
          </w:p>
        </w:tc>
        <w:tc>
          <w:tcPr>
            <w:tcW w:w="1379" w:type="dxa"/>
            <w:tcBorders>
              <w:top w:val="single" w:sz="4" w:space="0" w:color="auto"/>
              <w:left w:val="single" w:sz="4" w:space="0" w:color="auto"/>
              <w:bottom w:val="single" w:sz="4" w:space="0" w:color="auto"/>
              <w:right w:val="single" w:sz="4" w:space="0" w:color="auto"/>
            </w:tcBorders>
          </w:tcPr>
          <w:p w14:paraId="053C4487" w14:textId="77777777" w:rsidR="00E266AD" w:rsidRPr="00C2259C" w:rsidRDefault="00E266AD" w:rsidP="003705A7">
            <w:pPr>
              <w:jc w:val="center"/>
              <w:rPr>
                <w:color w:val="000000"/>
                <w:sz w:val="24"/>
                <w:szCs w:val="24"/>
              </w:rPr>
            </w:pPr>
            <w:r w:rsidRPr="00C2259C">
              <w:rPr>
                <w:color w:val="000000"/>
                <w:sz w:val="24"/>
                <w:szCs w:val="24"/>
              </w:rPr>
              <w:t>394</w:t>
            </w:r>
          </w:p>
        </w:tc>
      </w:tr>
    </w:tbl>
    <w:p w14:paraId="7DD8AA83" w14:textId="77777777" w:rsidR="00E266AD" w:rsidRPr="00C2259C" w:rsidRDefault="00E266AD" w:rsidP="00C2259C">
      <w:pPr>
        <w:pStyle w:val="af0"/>
        <w:jc w:val="both"/>
        <w:rPr>
          <w:rFonts w:ascii="Times New Roman" w:hAnsi="Times New Roman"/>
          <w:sz w:val="24"/>
          <w:szCs w:val="24"/>
        </w:rPr>
      </w:pPr>
    </w:p>
    <w:p w14:paraId="59F7AAB6" w14:textId="77777777" w:rsidR="00C2259C" w:rsidRDefault="00C2259C" w:rsidP="00E266AD">
      <w:pPr>
        <w:jc w:val="right"/>
        <w:rPr>
          <w:b/>
          <w:bCs/>
          <w:i/>
          <w:sz w:val="24"/>
          <w:szCs w:val="24"/>
          <w:lang w:val="ky-KG"/>
        </w:rPr>
      </w:pPr>
    </w:p>
    <w:p w14:paraId="0D5CF105" w14:textId="77777777" w:rsidR="00C2259C" w:rsidRDefault="00C2259C" w:rsidP="00E266AD">
      <w:pPr>
        <w:jc w:val="right"/>
        <w:rPr>
          <w:b/>
          <w:bCs/>
          <w:i/>
          <w:sz w:val="24"/>
          <w:szCs w:val="24"/>
          <w:lang w:val="ky-KG"/>
        </w:rPr>
      </w:pPr>
    </w:p>
    <w:p w14:paraId="47D1A206" w14:textId="77777777" w:rsidR="00CE255E" w:rsidRDefault="00CE255E" w:rsidP="00E266AD">
      <w:pPr>
        <w:jc w:val="right"/>
        <w:rPr>
          <w:b/>
          <w:bCs/>
          <w:i/>
          <w:sz w:val="24"/>
          <w:szCs w:val="24"/>
          <w:lang w:val="ky-KG"/>
        </w:rPr>
      </w:pPr>
    </w:p>
    <w:p w14:paraId="7C1254BA" w14:textId="77777777" w:rsidR="00E266AD" w:rsidRPr="00C2259C" w:rsidRDefault="00E266AD" w:rsidP="00E266AD">
      <w:pPr>
        <w:jc w:val="right"/>
        <w:rPr>
          <w:b/>
          <w:bCs/>
          <w:i/>
          <w:sz w:val="24"/>
          <w:szCs w:val="24"/>
          <w:lang w:val="ky-KG"/>
        </w:rPr>
      </w:pPr>
      <w:r w:rsidRPr="00C2259C">
        <w:rPr>
          <w:b/>
          <w:bCs/>
          <w:i/>
          <w:sz w:val="24"/>
          <w:szCs w:val="24"/>
          <w:lang w:val="ky-KG"/>
        </w:rPr>
        <w:t>Диаграмма 1.4</w:t>
      </w:r>
    </w:p>
    <w:p w14:paraId="66496E8F" w14:textId="77777777" w:rsidR="00E266AD" w:rsidRPr="00C2259C" w:rsidRDefault="00E266AD" w:rsidP="00E266AD">
      <w:pPr>
        <w:jc w:val="right"/>
        <w:rPr>
          <w:b/>
          <w:bCs/>
          <w:i/>
          <w:sz w:val="24"/>
          <w:szCs w:val="24"/>
          <w:lang w:val="ky-KG"/>
        </w:rPr>
      </w:pPr>
      <w:bookmarkStart w:id="6" w:name="_Hlk528687382"/>
      <w:r w:rsidRPr="00C2259C">
        <w:rPr>
          <w:noProof/>
          <w:sz w:val="24"/>
          <w:szCs w:val="24"/>
        </w:rPr>
        <w:lastRenderedPageBreak/>
        <w:drawing>
          <wp:inline distT="0" distB="0" distL="0" distR="0" wp14:anchorId="11D62EF6" wp14:editId="60D44EEF">
            <wp:extent cx="5935925" cy="2838450"/>
            <wp:effectExtent l="0" t="0" r="8255" b="0"/>
            <wp:docPr id="10"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6"/>
    </w:p>
    <w:p w14:paraId="2A23620E" w14:textId="77777777" w:rsidR="00E266AD" w:rsidRPr="00C2259C" w:rsidRDefault="00E266AD" w:rsidP="00E266AD">
      <w:pPr>
        <w:pStyle w:val="af0"/>
        <w:ind w:firstLine="709"/>
        <w:jc w:val="both"/>
        <w:rPr>
          <w:rFonts w:ascii="Times New Roman" w:hAnsi="Times New Roman"/>
          <w:sz w:val="24"/>
          <w:szCs w:val="24"/>
        </w:rPr>
      </w:pPr>
    </w:p>
    <w:p w14:paraId="2A758176" w14:textId="774AD47E" w:rsidR="00E266AD" w:rsidRPr="00C2259C" w:rsidRDefault="00E266AD" w:rsidP="00E266AD">
      <w:pPr>
        <w:pStyle w:val="af0"/>
        <w:ind w:firstLine="709"/>
        <w:jc w:val="both"/>
        <w:rPr>
          <w:rFonts w:ascii="Times New Roman" w:hAnsi="Times New Roman"/>
          <w:sz w:val="24"/>
          <w:szCs w:val="24"/>
        </w:rPr>
      </w:pPr>
      <w:bookmarkStart w:id="7" w:name="_GoBack"/>
      <w:bookmarkEnd w:id="7"/>
      <w:r w:rsidRPr="00C2259C">
        <w:rPr>
          <w:rFonts w:ascii="Times New Roman" w:hAnsi="Times New Roman"/>
          <w:sz w:val="24"/>
          <w:szCs w:val="24"/>
        </w:rPr>
        <w:t xml:space="preserve">Полный охват компаний, подлежащих обязательному аудиту, все еще не осуществлен, всего 49 % субъектов из общего числа субъектов, подлежащих обязательному аудиту, в 2017 году, осуществили аудиторскую проверку своей финансовой отчетности, а 51 % субъектов предпринимательской деятельности, подлежащих обязательному аудиту еще не охвачено. </w:t>
      </w:r>
    </w:p>
    <w:p w14:paraId="78F4658E" w14:textId="77777777" w:rsidR="00E266AD" w:rsidRPr="00C2259C" w:rsidRDefault="00E266AD" w:rsidP="00E266AD">
      <w:pPr>
        <w:pStyle w:val="af0"/>
        <w:ind w:firstLine="709"/>
        <w:jc w:val="both"/>
        <w:rPr>
          <w:rFonts w:ascii="Times New Roman" w:hAnsi="Times New Roman"/>
          <w:b/>
          <w:i/>
          <w:snapToGrid w:val="0"/>
          <w:sz w:val="24"/>
          <w:szCs w:val="24"/>
        </w:rPr>
      </w:pPr>
      <w:r w:rsidRPr="00C2259C">
        <w:rPr>
          <w:rFonts w:ascii="Times New Roman" w:hAnsi="Times New Roman"/>
          <w:sz w:val="24"/>
          <w:szCs w:val="24"/>
        </w:rPr>
        <w:t>Выручка аудиторов также имеет тенденцию роста. Так, сведения по итогам анализа выручки аудиторов за 2017 год представлены в диаграмме 1.7.</w:t>
      </w:r>
    </w:p>
    <w:p w14:paraId="52E8E2AF" w14:textId="77777777" w:rsidR="00E266AD" w:rsidRPr="00C2259C" w:rsidRDefault="00E266AD" w:rsidP="00E266AD">
      <w:pPr>
        <w:jc w:val="center"/>
        <w:rPr>
          <w:b/>
          <w:snapToGrid w:val="0"/>
          <w:sz w:val="24"/>
          <w:szCs w:val="24"/>
        </w:rPr>
      </w:pPr>
    </w:p>
    <w:p w14:paraId="4B4D3535" w14:textId="77777777" w:rsidR="00E266AD" w:rsidRPr="00C2259C" w:rsidRDefault="00E266AD" w:rsidP="00E266AD">
      <w:pPr>
        <w:jc w:val="center"/>
        <w:rPr>
          <w:b/>
          <w:snapToGrid w:val="0"/>
          <w:sz w:val="24"/>
          <w:szCs w:val="24"/>
        </w:rPr>
      </w:pPr>
      <w:r w:rsidRPr="00C2259C">
        <w:rPr>
          <w:b/>
          <w:snapToGrid w:val="0"/>
          <w:sz w:val="24"/>
          <w:szCs w:val="24"/>
        </w:rPr>
        <w:t>Сведения о совокупной выручке</w:t>
      </w:r>
    </w:p>
    <w:p w14:paraId="6BFEFFBA" w14:textId="77777777" w:rsidR="00E266AD" w:rsidRPr="00C2259C" w:rsidRDefault="00E266AD" w:rsidP="00E266AD">
      <w:pPr>
        <w:jc w:val="right"/>
        <w:rPr>
          <w:b/>
          <w:i/>
          <w:snapToGrid w:val="0"/>
          <w:sz w:val="24"/>
          <w:szCs w:val="24"/>
        </w:rPr>
      </w:pPr>
      <w:r w:rsidRPr="00C2259C">
        <w:rPr>
          <w:b/>
          <w:i/>
          <w:snapToGrid w:val="0"/>
          <w:sz w:val="24"/>
          <w:szCs w:val="24"/>
        </w:rPr>
        <w:t>Диаграмма 1.5</w:t>
      </w:r>
      <w:bookmarkStart w:id="8" w:name="_Hlk528687480"/>
    </w:p>
    <w:p w14:paraId="578883D5" w14:textId="5AA7FB42" w:rsidR="00E266AD" w:rsidRPr="00C2259C" w:rsidRDefault="00E266AD" w:rsidP="00C2259C">
      <w:pPr>
        <w:jc w:val="right"/>
        <w:rPr>
          <w:b/>
          <w:bCs/>
          <w:i/>
          <w:sz w:val="24"/>
          <w:szCs w:val="24"/>
          <w:lang w:val="ky-KG"/>
        </w:rPr>
      </w:pPr>
      <w:r w:rsidRPr="00C2259C">
        <w:rPr>
          <w:b/>
          <w:i/>
          <w:noProof/>
          <w:sz w:val="24"/>
          <w:szCs w:val="24"/>
        </w:rPr>
        <w:drawing>
          <wp:inline distT="0" distB="0" distL="0" distR="0" wp14:anchorId="4BE5102C" wp14:editId="2DAA50A9">
            <wp:extent cx="5847550" cy="2745105"/>
            <wp:effectExtent l="57150" t="38100" r="58420" b="74295"/>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8"/>
    </w:p>
    <w:p w14:paraId="2B36667C" w14:textId="77777777" w:rsidR="00E266AD" w:rsidRPr="00C2259C" w:rsidRDefault="00E266AD" w:rsidP="00E266AD">
      <w:pPr>
        <w:rPr>
          <w:b/>
          <w:sz w:val="24"/>
          <w:szCs w:val="24"/>
        </w:rPr>
      </w:pPr>
      <w:bookmarkStart w:id="9" w:name="_Hlk528687501"/>
      <w:r w:rsidRPr="00C2259C">
        <w:rPr>
          <w:b/>
          <w:i/>
          <w:noProof/>
          <w:sz w:val="24"/>
          <w:szCs w:val="24"/>
        </w:rPr>
        <w:lastRenderedPageBreak/>
        <w:drawing>
          <wp:inline distT="0" distB="0" distL="0" distR="0" wp14:anchorId="79E533B7" wp14:editId="68FDE8E4">
            <wp:extent cx="5873226" cy="2466340"/>
            <wp:effectExtent l="57150" t="38100" r="51435" b="67310"/>
            <wp:docPr id="12"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9"/>
    </w:p>
    <w:p w14:paraId="6106704C" w14:textId="77777777" w:rsidR="00E266AD" w:rsidRPr="00C2259C" w:rsidRDefault="00E266AD" w:rsidP="00E266AD">
      <w:pPr>
        <w:pStyle w:val="aa"/>
        <w:jc w:val="both"/>
        <w:rPr>
          <w:sz w:val="24"/>
          <w:szCs w:val="24"/>
        </w:rPr>
      </w:pPr>
      <w:r w:rsidRPr="00C2259C">
        <w:rPr>
          <w:sz w:val="24"/>
          <w:szCs w:val="24"/>
        </w:rPr>
        <w:t>Данные представлены аудиторскими организациями и индивидуальными аудиторами в отчетах об аудиторской деятельности за 2017 год. Суммы указаны в тысячах сомов.</w:t>
      </w:r>
    </w:p>
    <w:p w14:paraId="4F0EF7DD" w14:textId="77777777" w:rsidR="00E266AD" w:rsidRPr="00C2259C" w:rsidRDefault="00E266AD" w:rsidP="00E266AD">
      <w:pPr>
        <w:pStyle w:val="aa"/>
        <w:rPr>
          <w:sz w:val="24"/>
          <w:szCs w:val="24"/>
        </w:rPr>
      </w:pPr>
    </w:p>
    <w:p w14:paraId="0C47B47A" w14:textId="77777777" w:rsidR="00E266AD" w:rsidRPr="00C2259C" w:rsidRDefault="00E266AD" w:rsidP="00E266AD">
      <w:pPr>
        <w:jc w:val="center"/>
        <w:rPr>
          <w:b/>
          <w:snapToGrid w:val="0"/>
          <w:sz w:val="24"/>
          <w:szCs w:val="24"/>
        </w:rPr>
      </w:pPr>
      <w:r w:rsidRPr="00C2259C">
        <w:rPr>
          <w:b/>
          <w:snapToGrid w:val="0"/>
          <w:sz w:val="24"/>
          <w:szCs w:val="24"/>
        </w:rPr>
        <w:t xml:space="preserve">Сведения о совокупной выручке, сгруппированной по видам предоставленных услуг </w:t>
      </w:r>
    </w:p>
    <w:p w14:paraId="35E361F8" w14:textId="77777777" w:rsidR="00E266AD" w:rsidRPr="00C2259C" w:rsidRDefault="00E266AD" w:rsidP="00E266AD">
      <w:pPr>
        <w:jc w:val="center"/>
        <w:rPr>
          <w:b/>
          <w:snapToGrid w:val="0"/>
          <w:sz w:val="24"/>
          <w:szCs w:val="24"/>
        </w:rPr>
      </w:pPr>
      <w:r w:rsidRPr="00C2259C">
        <w:rPr>
          <w:b/>
          <w:snapToGrid w:val="0"/>
          <w:sz w:val="24"/>
          <w:szCs w:val="24"/>
        </w:rPr>
        <w:t>в 2017 году</w:t>
      </w:r>
    </w:p>
    <w:p w14:paraId="6F324307" w14:textId="77777777" w:rsidR="00E266AD" w:rsidRPr="00C2259C" w:rsidRDefault="00E266AD" w:rsidP="00E266AD">
      <w:pPr>
        <w:jc w:val="right"/>
        <w:rPr>
          <w:b/>
          <w:i/>
          <w:snapToGrid w:val="0"/>
          <w:sz w:val="24"/>
          <w:szCs w:val="24"/>
        </w:rPr>
      </w:pPr>
      <w:r w:rsidRPr="00C2259C">
        <w:rPr>
          <w:b/>
          <w:i/>
          <w:snapToGrid w:val="0"/>
          <w:sz w:val="24"/>
          <w:szCs w:val="24"/>
        </w:rPr>
        <w:t>Таблица 1.4</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1276"/>
        <w:gridCol w:w="709"/>
        <w:gridCol w:w="1275"/>
        <w:gridCol w:w="709"/>
        <w:gridCol w:w="1134"/>
        <w:gridCol w:w="709"/>
        <w:gridCol w:w="992"/>
        <w:gridCol w:w="709"/>
      </w:tblGrid>
      <w:tr w:rsidR="00E266AD" w:rsidRPr="00C2259C" w14:paraId="01C1FCBF" w14:textId="77777777" w:rsidTr="003705A7">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76425EDF" w14:textId="77777777" w:rsidR="00E266AD" w:rsidRPr="00C2259C" w:rsidRDefault="00E266AD" w:rsidP="003705A7">
            <w:pPr>
              <w:jc w:val="center"/>
              <w:rPr>
                <w:b/>
                <w:snapToGrid w:val="0"/>
                <w:sz w:val="24"/>
                <w:szCs w:val="24"/>
              </w:rPr>
            </w:pPr>
            <w:r w:rsidRPr="00C2259C">
              <w:rPr>
                <w:b/>
                <w:snapToGrid w:val="0"/>
                <w:sz w:val="24"/>
                <w:szCs w:val="24"/>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B3E909D" w14:textId="77777777" w:rsidR="00E266AD" w:rsidRPr="00C2259C" w:rsidRDefault="00E266AD" w:rsidP="003705A7">
            <w:pPr>
              <w:jc w:val="center"/>
              <w:rPr>
                <w:b/>
                <w:snapToGrid w:val="0"/>
                <w:sz w:val="24"/>
                <w:szCs w:val="24"/>
              </w:rPr>
            </w:pPr>
          </w:p>
          <w:p w14:paraId="5A3EBDC3" w14:textId="77777777" w:rsidR="00E266AD" w:rsidRPr="00C2259C" w:rsidRDefault="00E266AD" w:rsidP="003705A7">
            <w:pPr>
              <w:jc w:val="center"/>
              <w:rPr>
                <w:b/>
                <w:snapToGrid w:val="0"/>
                <w:sz w:val="24"/>
                <w:szCs w:val="24"/>
              </w:rPr>
            </w:pPr>
            <w:r w:rsidRPr="00C2259C">
              <w:rPr>
                <w:b/>
                <w:snapToGrid w:val="0"/>
                <w:sz w:val="24"/>
                <w:szCs w:val="24"/>
              </w:rPr>
              <w:t>Совокупная выручка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402BCE1" w14:textId="77777777" w:rsidR="00E266AD" w:rsidRPr="00C2259C" w:rsidRDefault="00E266AD" w:rsidP="003705A7">
            <w:pPr>
              <w:jc w:val="center"/>
              <w:rPr>
                <w:b/>
                <w:snapToGrid w:val="0"/>
                <w:sz w:val="24"/>
                <w:szCs w:val="24"/>
              </w:rPr>
            </w:pPr>
            <w:r w:rsidRPr="00C2259C">
              <w:rPr>
                <w:b/>
                <w:snapToGrid w:val="0"/>
                <w:sz w:val="24"/>
                <w:szCs w:val="24"/>
              </w:rPr>
              <w:t>%</w:t>
            </w:r>
          </w:p>
        </w:tc>
        <w:tc>
          <w:tcPr>
            <w:tcW w:w="5528" w:type="dxa"/>
            <w:gridSpan w:val="6"/>
            <w:tcBorders>
              <w:top w:val="single" w:sz="4" w:space="0" w:color="auto"/>
              <w:left w:val="single" w:sz="4" w:space="0" w:color="auto"/>
              <w:bottom w:val="single" w:sz="4" w:space="0" w:color="auto"/>
              <w:right w:val="single" w:sz="4" w:space="0" w:color="auto"/>
            </w:tcBorders>
            <w:vAlign w:val="center"/>
            <w:hideMark/>
          </w:tcPr>
          <w:p w14:paraId="6814D1D0" w14:textId="77777777" w:rsidR="00E266AD" w:rsidRPr="00C2259C" w:rsidRDefault="00E266AD" w:rsidP="003705A7">
            <w:pPr>
              <w:jc w:val="center"/>
              <w:rPr>
                <w:b/>
                <w:snapToGrid w:val="0"/>
                <w:sz w:val="24"/>
                <w:szCs w:val="24"/>
              </w:rPr>
            </w:pPr>
            <w:r w:rsidRPr="00C2259C">
              <w:rPr>
                <w:b/>
                <w:snapToGrid w:val="0"/>
                <w:sz w:val="24"/>
                <w:szCs w:val="24"/>
              </w:rPr>
              <w:t>Выручка по видам предоставленных услуг</w:t>
            </w:r>
          </w:p>
        </w:tc>
      </w:tr>
      <w:tr w:rsidR="00E266AD" w:rsidRPr="00C2259C" w14:paraId="226B9D88" w14:textId="77777777" w:rsidTr="003705A7">
        <w:tc>
          <w:tcPr>
            <w:tcW w:w="1872" w:type="dxa"/>
            <w:vMerge/>
            <w:tcBorders>
              <w:top w:val="single" w:sz="4" w:space="0" w:color="auto"/>
              <w:left w:val="single" w:sz="4" w:space="0" w:color="auto"/>
              <w:bottom w:val="single" w:sz="4" w:space="0" w:color="auto"/>
              <w:right w:val="single" w:sz="4" w:space="0" w:color="auto"/>
            </w:tcBorders>
            <w:vAlign w:val="center"/>
            <w:hideMark/>
          </w:tcPr>
          <w:p w14:paraId="0A09D93F" w14:textId="77777777" w:rsidR="00E266AD" w:rsidRPr="00C2259C" w:rsidRDefault="00E266AD" w:rsidP="003705A7">
            <w:pPr>
              <w:rPr>
                <w:b/>
                <w:snapToGrid w:val="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DFFFA9" w14:textId="77777777" w:rsidR="00E266AD" w:rsidRPr="00C2259C" w:rsidRDefault="00E266AD" w:rsidP="003705A7">
            <w:pPr>
              <w:rPr>
                <w:b/>
                <w:snapToGrid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5FC296" w14:textId="77777777" w:rsidR="00E266AD" w:rsidRPr="00C2259C" w:rsidRDefault="00E266AD" w:rsidP="003705A7">
            <w:pPr>
              <w:rPr>
                <w:b/>
                <w:snapToGrid w:val="0"/>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6B8DAFE" w14:textId="77777777" w:rsidR="00E266AD" w:rsidRPr="00C2259C" w:rsidRDefault="00E266AD" w:rsidP="003705A7">
            <w:pPr>
              <w:jc w:val="center"/>
              <w:rPr>
                <w:b/>
                <w:snapToGrid w:val="0"/>
                <w:sz w:val="24"/>
                <w:szCs w:val="24"/>
              </w:rPr>
            </w:pPr>
            <w:r w:rsidRPr="00C2259C">
              <w:rPr>
                <w:b/>
                <w:snapToGrid w:val="0"/>
                <w:sz w:val="24"/>
                <w:szCs w:val="24"/>
              </w:rPr>
              <w:t>Проведение аудита</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CB62EB3" w14:textId="77777777" w:rsidR="00E266AD" w:rsidRPr="00C2259C" w:rsidRDefault="00E266AD" w:rsidP="003705A7">
            <w:pPr>
              <w:jc w:val="center"/>
              <w:rPr>
                <w:b/>
                <w:snapToGrid w:val="0"/>
                <w:sz w:val="24"/>
                <w:szCs w:val="24"/>
              </w:rPr>
            </w:pPr>
            <w:r w:rsidRPr="00C2259C">
              <w:rPr>
                <w:b/>
                <w:sz w:val="24"/>
                <w:szCs w:val="24"/>
              </w:rPr>
              <w:t>Сопутствующих услуг</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42A3622" w14:textId="77777777" w:rsidR="00E266AD" w:rsidRPr="00C2259C" w:rsidRDefault="00E266AD" w:rsidP="003705A7">
            <w:pPr>
              <w:jc w:val="center"/>
              <w:rPr>
                <w:b/>
                <w:snapToGrid w:val="0"/>
                <w:sz w:val="24"/>
                <w:szCs w:val="24"/>
              </w:rPr>
            </w:pPr>
            <w:r w:rsidRPr="00C2259C">
              <w:rPr>
                <w:b/>
                <w:sz w:val="24"/>
                <w:szCs w:val="24"/>
              </w:rPr>
              <w:t>Прочие услуги</w:t>
            </w:r>
          </w:p>
        </w:tc>
      </w:tr>
      <w:tr w:rsidR="00E266AD" w:rsidRPr="00C2259C" w14:paraId="776F748B" w14:textId="77777777" w:rsidTr="003705A7">
        <w:tc>
          <w:tcPr>
            <w:tcW w:w="1872" w:type="dxa"/>
            <w:vMerge/>
            <w:tcBorders>
              <w:top w:val="single" w:sz="4" w:space="0" w:color="auto"/>
              <w:left w:val="single" w:sz="4" w:space="0" w:color="auto"/>
              <w:bottom w:val="single" w:sz="4" w:space="0" w:color="auto"/>
              <w:right w:val="single" w:sz="4" w:space="0" w:color="auto"/>
            </w:tcBorders>
            <w:vAlign w:val="center"/>
            <w:hideMark/>
          </w:tcPr>
          <w:p w14:paraId="15872275" w14:textId="77777777" w:rsidR="00E266AD" w:rsidRPr="00C2259C" w:rsidRDefault="00E266AD" w:rsidP="003705A7">
            <w:pPr>
              <w:rPr>
                <w:b/>
                <w:snapToGrid w:val="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4190E2" w14:textId="77777777" w:rsidR="00E266AD" w:rsidRPr="00C2259C" w:rsidRDefault="00E266AD" w:rsidP="003705A7">
            <w:pPr>
              <w:rPr>
                <w:b/>
                <w:snapToGrid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6018A5" w14:textId="77777777" w:rsidR="00E266AD" w:rsidRPr="00C2259C" w:rsidRDefault="00E266AD" w:rsidP="003705A7">
            <w:pPr>
              <w:rPr>
                <w:b/>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39E7D88" w14:textId="77777777" w:rsidR="00E266AD" w:rsidRPr="00C2259C" w:rsidRDefault="00E266AD" w:rsidP="003705A7">
            <w:pPr>
              <w:jc w:val="center"/>
              <w:rPr>
                <w:b/>
                <w:snapToGrid w:val="0"/>
                <w:sz w:val="24"/>
                <w:szCs w:val="24"/>
              </w:rPr>
            </w:pPr>
            <w:r w:rsidRPr="00C2259C">
              <w:rPr>
                <w:b/>
                <w:snapToGrid w:val="0"/>
                <w:sz w:val="24"/>
                <w:szCs w:val="24"/>
              </w:rPr>
              <w:t>тыс. сомов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2B389" w14:textId="77777777" w:rsidR="00E266AD" w:rsidRPr="00C2259C" w:rsidRDefault="00E266AD" w:rsidP="003705A7">
            <w:pPr>
              <w:jc w:val="center"/>
              <w:rPr>
                <w:b/>
                <w:snapToGrid w:val="0"/>
                <w:sz w:val="24"/>
                <w:szCs w:val="24"/>
              </w:rPr>
            </w:pPr>
            <w:r w:rsidRPr="00C2259C">
              <w:rPr>
                <w:b/>
                <w:snapToGrid w:val="0"/>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EE3C2D" w14:textId="77777777" w:rsidR="00E266AD" w:rsidRPr="00C2259C" w:rsidRDefault="00E266AD" w:rsidP="003705A7">
            <w:pPr>
              <w:jc w:val="center"/>
              <w:rPr>
                <w:b/>
                <w:snapToGrid w:val="0"/>
                <w:sz w:val="24"/>
                <w:szCs w:val="24"/>
              </w:rPr>
            </w:pPr>
            <w:r w:rsidRPr="00C2259C">
              <w:rPr>
                <w:b/>
                <w:snapToGrid w:val="0"/>
                <w:sz w:val="24"/>
                <w:szCs w:val="24"/>
              </w:rPr>
              <w:t>тыс. сомов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76709" w14:textId="77777777" w:rsidR="00E266AD" w:rsidRPr="00C2259C" w:rsidRDefault="00E266AD" w:rsidP="003705A7">
            <w:pPr>
              <w:jc w:val="center"/>
              <w:rPr>
                <w:b/>
                <w:snapToGrid w:val="0"/>
                <w:sz w:val="24"/>
                <w:szCs w:val="24"/>
              </w:rPr>
            </w:pPr>
            <w:r w:rsidRPr="00C2259C">
              <w:rPr>
                <w:b/>
                <w:snapToGrid w:val="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88A932" w14:textId="77777777" w:rsidR="00E266AD" w:rsidRPr="00C2259C" w:rsidRDefault="00E266AD" w:rsidP="003705A7">
            <w:pPr>
              <w:jc w:val="center"/>
              <w:rPr>
                <w:b/>
                <w:snapToGrid w:val="0"/>
                <w:sz w:val="24"/>
                <w:szCs w:val="24"/>
              </w:rPr>
            </w:pPr>
            <w:r w:rsidRPr="00C2259C">
              <w:rPr>
                <w:b/>
                <w:snapToGrid w:val="0"/>
                <w:sz w:val="24"/>
                <w:szCs w:val="24"/>
              </w:rPr>
              <w:t>тыс. сомов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FD6C8" w14:textId="77777777" w:rsidR="00E266AD" w:rsidRPr="00C2259C" w:rsidRDefault="00E266AD" w:rsidP="003705A7">
            <w:pPr>
              <w:jc w:val="center"/>
              <w:rPr>
                <w:b/>
                <w:snapToGrid w:val="0"/>
                <w:sz w:val="24"/>
                <w:szCs w:val="24"/>
              </w:rPr>
            </w:pPr>
            <w:r w:rsidRPr="00C2259C">
              <w:rPr>
                <w:b/>
                <w:snapToGrid w:val="0"/>
                <w:sz w:val="24"/>
                <w:szCs w:val="24"/>
              </w:rPr>
              <w:t xml:space="preserve">% </w:t>
            </w:r>
          </w:p>
        </w:tc>
      </w:tr>
      <w:tr w:rsidR="00E266AD" w:rsidRPr="00C2259C" w14:paraId="505985A4" w14:textId="77777777" w:rsidTr="003705A7">
        <w:tc>
          <w:tcPr>
            <w:tcW w:w="1872" w:type="dxa"/>
            <w:tcBorders>
              <w:top w:val="single" w:sz="4" w:space="0" w:color="auto"/>
              <w:left w:val="single" w:sz="4" w:space="0" w:color="auto"/>
              <w:bottom w:val="single" w:sz="4" w:space="0" w:color="auto"/>
              <w:right w:val="single" w:sz="4" w:space="0" w:color="auto"/>
            </w:tcBorders>
            <w:vAlign w:val="center"/>
            <w:hideMark/>
          </w:tcPr>
          <w:p w14:paraId="09D6FA0D" w14:textId="77777777" w:rsidR="00E266AD" w:rsidRPr="00C2259C" w:rsidRDefault="00E266AD" w:rsidP="003705A7">
            <w:pPr>
              <w:rPr>
                <w:sz w:val="24"/>
                <w:szCs w:val="24"/>
              </w:rPr>
            </w:pPr>
            <w:r w:rsidRPr="00C2259C">
              <w:rPr>
                <w:sz w:val="24"/>
                <w:szCs w:val="24"/>
              </w:rPr>
              <w:t>Аудиторские организации</w:t>
            </w:r>
          </w:p>
        </w:tc>
        <w:tc>
          <w:tcPr>
            <w:tcW w:w="1276" w:type="dxa"/>
            <w:tcBorders>
              <w:top w:val="single" w:sz="4" w:space="0" w:color="auto"/>
              <w:left w:val="single" w:sz="4" w:space="0" w:color="auto"/>
              <w:bottom w:val="single" w:sz="4" w:space="0" w:color="auto"/>
              <w:right w:val="single" w:sz="4" w:space="0" w:color="auto"/>
            </w:tcBorders>
            <w:vAlign w:val="center"/>
          </w:tcPr>
          <w:p w14:paraId="17437A73" w14:textId="77777777" w:rsidR="00E266AD" w:rsidRPr="00C2259C" w:rsidRDefault="00E266AD" w:rsidP="003705A7">
            <w:pPr>
              <w:jc w:val="center"/>
              <w:rPr>
                <w:b/>
                <w:sz w:val="24"/>
                <w:szCs w:val="24"/>
                <w:lang w:val="ky-KG"/>
              </w:rPr>
            </w:pPr>
          </w:p>
          <w:p w14:paraId="12BD4A53" w14:textId="77777777" w:rsidR="00E266AD" w:rsidRPr="00C2259C" w:rsidRDefault="00E266AD" w:rsidP="003705A7">
            <w:pPr>
              <w:jc w:val="center"/>
              <w:rPr>
                <w:b/>
                <w:sz w:val="24"/>
                <w:szCs w:val="24"/>
                <w:lang w:val="ky-KG"/>
              </w:rPr>
            </w:pPr>
            <w:r w:rsidRPr="00C2259C">
              <w:rPr>
                <w:b/>
                <w:sz w:val="24"/>
                <w:szCs w:val="24"/>
                <w:lang w:val="ky-KG"/>
              </w:rPr>
              <w:t>359488,6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8FCA4" w14:textId="77777777" w:rsidR="00E266AD" w:rsidRPr="00C2259C" w:rsidRDefault="00E266AD" w:rsidP="003705A7">
            <w:pPr>
              <w:jc w:val="center"/>
              <w:rPr>
                <w:bCs/>
                <w:sz w:val="24"/>
                <w:szCs w:val="24"/>
              </w:rPr>
            </w:pPr>
            <w:r w:rsidRPr="00C2259C">
              <w:rPr>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5960D2AE" w14:textId="77777777" w:rsidR="00E266AD" w:rsidRPr="00C2259C" w:rsidRDefault="00E266AD" w:rsidP="003705A7">
            <w:pPr>
              <w:jc w:val="center"/>
              <w:rPr>
                <w:b/>
                <w:color w:val="000000"/>
                <w:sz w:val="24"/>
                <w:szCs w:val="24"/>
              </w:rPr>
            </w:pPr>
          </w:p>
          <w:p w14:paraId="727F3267" w14:textId="77777777" w:rsidR="00E266AD" w:rsidRPr="00C2259C" w:rsidRDefault="00E266AD" w:rsidP="003705A7">
            <w:pPr>
              <w:jc w:val="center"/>
              <w:rPr>
                <w:b/>
                <w:color w:val="000000"/>
                <w:sz w:val="24"/>
                <w:szCs w:val="24"/>
              </w:rPr>
            </w:pPr>
            <w:r w:rsidRPr="00C2259C">
              <w:rPr>
                <w:b/>
                <w:color w:val="000000"/>
                <w:sz w:val="24"/>
                <w:szCs w:val="24"/>
              </w:rPr>
              <w:t>199578,9</w:t>
            </w:r>
          </w:p>
          <w:p w14:paraId="14BD9E6B" w14:textId="77777777" w:rsidR="00E266AD" w:rsidRPr="00C2259C" w:rsidRDefault="00E266AD" w:rsidP="003705A7">
            <w:pPr>
              <w:jc w:val="center"/>
              <w:rPr>
                <w:b/>
                <w:bCs/>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73323B" w14:textId="77777777" w:rsidR="00E266AD" w:rsidRPr="00C2259C" w:rsidRDefault="00E266AD" w:rsidP="003705A7">
            <w:pPr>
              <w:jc w:val="center"/>
              <w:rPr>
                <w:bCs/>
                <w:snapToGrid w:val="0"/>
                <w:sz w:val="24"/>
                <w:szCs w:val="24"/>
              </w:rPr>
            </w:pPr>
            <w:r w:rsidRPr="00C2259C">
              <w:rPr>
                <w:bCs/>
                <w:snapToGrid w:val="0"/>
                <w:sz w:val="24"/>
                <w:szCs w:val="24"/>
              </w:rPr>
              <w:t>55,5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AE696" w14:textId="77777777" w:rsidR="00E266AD" w:rsidRPr="00C2259C" w:rsidRDefault="00E266AD" w:rsidP="003705A7">
            <w:pPr>
              <w:jc w:val="center"/>
              <w:rPr>
                <w:b/>
                <w:bCs/>
                <w:color w:val="000000"/>
                <w:sz w:val="24"/>
                <w:szCs w:val="24"/>
              </w:rPr>
            </w:pPr>
            <w:r w:rsidRPr="00C2259C">
              <w:rPr>
                <w:b/>
                <w:color w:val="000000"/>
                <w:sz w:val="24"/>
                <w:szCs w:val="24"/>
                <w:lang w:val="ky-KG"/>
              </w:rPr>
              <w:t>51458,2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4CEA93" w14:textId="77777777" w:rsidR="00E266AD" w:rsidRPr="00C2259C" w:rsidRDefault="00E266AD" w:rsidP="003705A7">
            <w:pPr>
              <w:jc w:val="center"/>
              <w:rPr>
                <w:bCs/>
                <w:snapToGrid w:val="0"/>
                <w:sz w:val="24"/>
                <w:szCs w:val="24"/>
                <w:lang w:val="ky-KG"/>
              </w:rPr>
            </w:pPr>
            <w:r w:rsidRPr="00C2259C">
              <w:rPr>
                <w:bCs/>
                <w:snapToGrid w:val="0"/>
                <w:sz w:val="24"/>
                <w:szCs w:val="24"/>
                <w:lang w:val="ky-KG"/>
              </w:rPr>
              <w:t>14,3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FDA53" w14:textId="77777777" w:rsidR="00E266AD" w:rsidRPr="00C2259C" w:rsidRDefault="00E266AD" w:rsidP="003705A7">
            <w:pPr>
              <w:jc w:val="center"/>
              <w:rPr>
                <w:b/>
                <w:bCs/>
                <w:color w:val="000000"/>
                <w:sz w:val="24"/>
                <w:szCs w:val="24"/>
              </w:rPr>
            </w:pPr>
            <w:r w:rsidRPr="00C2259C">
              <w:rPr>
                <w:b/>
                <w:bCs/>
                <w:color w:val="000000"/>
                <w:sz w:val="24"/>
                <w:szCs w:val="24"/>
              </w:rPr>
              <w:t>108451,5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78296" w14:textId="77777777" w:rsidR="00E266AD" w:rsidRPr="00C2259C" w:rsidRDefault="00E266AD" w:rsidP="003705A7">
            <w:pPr>
              <w:jc w:val="center"/>
              <w:rPr>
                <w:bCs/>
                <w:snapToGrid w:val="0"/>
                <w:sz w:val="24"/>
                <w:szCs w:val="24"/>
              </w:rPr>
            </w:pPr>
            <w:r w:rsidRPr="00C2259C">
              <w:rPr>
                <w:bCs/>
                <w:snapToGrid w:val="0"/>
                <w:sz w:val="24"/>
                <w:szCs w:val="24"/>
              </w:rPr>
              <w:t>30,2</w:t>
            </w:r>
          </w:p>
        </w:tc>
      </w:tr>
      <w:tr w:rsidR="00E266AD" w:rsidRPr="00C2259C" w14:paraId="55AD05FD" w14:textId="77777777" w:rsidTr="003705A7">
        <w:tc>
          <w:tcPr>
            <w:tcW w:w="1872" w:type="dxa"/>
            <w:tcBorders>
              <w:top w:val="single" w:sz="4" w:space="0" w:color="auto"/>
              <w:left w:val="single" w:sz="4" w:space="0" w:color="auto"/>
              <w:bottom w:val="single" w:sz="4" w:space="0" w:color="auto"/>
              <w:right w:val="single" w:sz="4" w:space="0" w:color="auto"/>
            </w:tcBorders>
            <w:vAlign w:val="center"/>
            <w:hideMark/>
          </w:tcPr>
          <w:p w14:paraId="1568B38E" w14:textId="77777777" w:rsidR="00E266AD" w:rsidRPr="00C2259C" w:rsidRDefault="00E266AD" w:rsidP="003705A7">
            <w:pPr>
              <w:rPr>
                <w:sz w:val="24"/>
                <w:szCs w:val="24"/>
              </w:rPr>
            </w:pPr>
            <w:r w:rsidRPr="00C2259C">
              <w:rPr>
                <w:sz w:val="24"/>
                <w:szCs w:val="24"/>
              </w:rPr>
              <w:t>Индивидуальные аудиторы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BD134B" w14:textId="77777777" w:rsidR="00E266AD" w:rsidRPr="00C2259C" w:rsidRDefault="00E266AD" w:rsidP="003705A7">
            <w:pPr>
              <w:jc w:val="center"/>
              <w:rPr>
                <w:b/>
                <w:bCs/>
                <w:sz w:val="24"/>
                <w:szCs w:val="24"/>
              </w:rPr>
            </w:pPr>
            <w:r w:rsidRPr="00C2259C">
              <w:rPr>
                <w:b/>
                <w:sz w:val="24"/>
                <w:szCs w:val="24"/>
                <w:lang w:val="ky-KG"/>
              </w:rPr>
              <w:t>6876,3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A13BE" w14:textId="77777777" w:rsidR="00E266AD" w:rsidRPr="00C2259C" w:rsidRDefault="00E266AD" w:rsidP="003705A7">
            <w:pPr>
              <w:jc w:val="center"/>
              <w:rPr>
                <w:bCs/>
                <w:sz w:val="24"/>
                <w:szCs w:val="24"/>
              </w:rPr>
            </w:pPr>
            <w:r w:rsidRPr="00C2259C">
              <w:rPr>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41E4A" w14:textId="77777777" w:rsidR="00E266AD" w:rsidRPr="00C2259C" w:rsidRDefault="00E266AD" w:rsidP="003705A7">
            <w:pPr>
              <w:jc w:val="center"/>
              <w:rPr>
                <w:b/>
                <w:bCs/>
                <w:sz w:val="24"/>
                <w:szCs w:val="24"/>
              </w:rPr>
            </w:pPr>
            <w:r w:rsidRPr="00C2259C">
              <w:rPr>
                <w:b/>
                <w:sz w:val="24"/>
                <w:szCs w:val="24"/>
                <w:lang w:val="ky-KG"/>
              </w:rPr>
              <w:t>406,3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AD48D" w14:textId="77777777" w:rsidR="00E266AD" w:rsidRPr="00C2259C" w:rsidRDefault="00E266AD" w:rsidP="003705A7">
            <w:pPr>
              <w:jc w:val="center"/>
              <w:rPr>
                <w:bCs/>
                <w:snapToGrid w:val="0"/>
                <w:sz w:val="24"/>
                <w:szCs w:val="24"/>
                <w:lang w:val="ky-KG"/>
              </w:rPr>
            </w:pPr>
            <w:r w:rsidRPr="00C2259C">
              <w:rPr>
                <w:bCs/>
                <w:snapToGrid w:val="0"/>
                <w:sz w:val="24"/>
                <w:szCs w:val="24"/>
                <w:lang w:val="ky-KG"/>
              </w:rPr>
              <w:t>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8ECA1" w14:textId="77777777" w:rsidR="00E266AD" w:rsidRPr="00C2259C" w:rsidRDefault="00E266AD" w:rsidP="003705A7">
            <w:pPr>
              <w:jc w:val="center"/>
              <w:rPr>
                <w:b/>
                <w:color w:val="000000"/>
                <w:sz w:val="24"/>
                <w:szCs w:val="24"/>
                <w:lang w:val="ky-KG"/>
              </w:rPr>
            </w:pPr>
            <w:r w:rsidRPr="00C2259C">
              <w:rPr>
                <w:b/>
                <w:color w:val="000000"/>
                <w:sz w:val="24"/>
                <w:szCs w:val="24"/>
                <w:lang w:val="ky-KG"/>
              </w:rPr>
              <w:t>937,5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ABA4C" w14:textId="77777777" w:rsidR="00E266AD" w:rsidRPr="00C2259C" w:rsidRDefault="00E266AD" w:rsidP="003705A7">
            <w:pPr>
              <w:jc w:val="center"/>
              <w:rPr>
                <w:bCs/>
                <w:snapToGrid w:val="0"/>
                <w:sz w:val="24"/>
                <w:szCs w:val="24"/>
                <w:lang w:val="ky-KG"/>
              </w:rPr>
            </w:pPr>
            <w:r w:rsidRPr="00C2259C">
              <w:rPr>
                <w:bCs/>
                <w:snapToGrid w:val="0"/>
                <w:sz w:val="24"/>
                <w:szCs w:val="24"/>
                <w:lang w:val="ky-KG"/>
              </w:rPr>
              <w:t>13,6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9DF55" w14:textId="77777777" w:rsidR="00E266AD" w:rsidRPr="00C2259C" w:rsidRDefault="00E266AD" w:rsidP="003705A7">
            <w:pPr>
              <w:jc w:val="center"/>
              <w:rPr>
                <w:b/>
                <w:bCs/>
                <w:sz w:val="24"/>
                <w:szCs w:val="24"/>
              </w:rPr>
            </w:pPr>
            <w:r w:rsidRPr="00C2259C">
              <w:rPr>
                <w:b/>
                <w:bCs/>
                <w:sz w:val="24"/>
                <w:szCs w:val="24"/>
              </w:rPr>
              <w:t>5532,5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9A509" w14:textId="77777777" w:rsidR="00E266AD" w:rsidRPr="00C2259C" w:rsidRDefault="00E266AD" w:rsidP="003705A7">
            <w:pPr>
              <w:jc w:val="center"/>
              <w:rPr>
                <w:bCs/>
                <w:snapToGrid w:val="0"/>
                <w:sz w:val="24"/>
                <w:szCs w:val="24"/>
                <w:lang w:val="ky-KG"/>
              </w:rPr>
            </w:pPr>
            <w:r w:rsidRPr="00C2259C">
              <w:rPr>
                <w:bCs/>
                <w:snapToGrid w:val="0"/>
                <w:sz w:val="24"/>
                <w:szCs w:val="24"/>
                <w:lang w:val="ky-KG"/>
              </w:rPr>
              <w:t>80,5</w:t>
            </w:r>
          </w:p>
        </w:tc>
      </w:tr>
      <w:tr w:rsidR="00E266AD" w:rsidRPr="00C2259C" w14:paraId="435E6226" w14:textId="77777777" w:rsidTr="003705A7">
        <w:trPr>
          <w:trHeight w:val="356"/>
        </w:trPr>
        <w:tc>
          <w:tcPr>
            <w:tcW w:w="1872" w:type="dxa"/>
            <w:tcBorders>
              <w:top w:val="single" w:sz="4" w:space="0" w:color="auto"/>
              <w:left w:val="single" w:sz="4" w:space="0" w:color="auto"/>
              <w:bottom w:val="single" w:sz="4" w:space="0" w:color="auto"/>
              <w:right w:val="single" w:sz="4" w:space="0" w:color="auto"/>
            </w:tcBorders>
            <w:vAlign w:val="center"/>
            <w:hideMark/>
          </w:tcPr>
          <w:p w14:paraId="69CB8BD5" w14:textId="77777777" w:rsidR="00E266AD" w:rsidRPr="00C2259C" w:rsidRDefault="00E266AD" w:rsidP="003705A7">
            <w:pPr>
              <w:rPr>
                <w:b/>
                <w:sz w:val="24"/>
                <w:szCs w:val="24"/>
              </w:rPr>
            </w:pPr>
            <w:r w:rsidRPr="00C2259C">
              <w:rPr>
                <w:b/>
                <w:sz w:val="24"/>
                <w:szCs w:val="24"/>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C04AD0" w14:textId="77777777" w:rsidR="00E266AD" w:rsidRPr="00C2259C" w:rsidRDefault="00E266AD" w:rsidP="003705A7">
            <w:pPr>
              <w:jc w:val="center"/>
              <w:rPr>
                <w:b/>
                <w:color w:val="000000"/>
                <w:sz w:val="24"/>
                <w:szCs w:val="24"/>
              </w:rPr>
            </w:pPr>
            <w:r w:rsidRPr="00C2259C">
              <w:rPr>
                <w:b/>
                <w:color w:val="000000"/>
                <w:sz w:val="24"/>
                <w:szCs w:val="24"/>
              </w:rPr>
              <w:t>366364,9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2DEA3" w14:textId="77777777" w:rsidR="00E266AD" w:rsidRPr="00C2259C" w:rsidRDefault="00E266AD" w:rsidP="003705A7">
            <w:pPr>
              <w:jc w:val="center"/>
              <w:rPr>
                <w:b/>
                <w:bCs/>
                <w:sz w:val="24"/>
                <w:szCs w:val="24"/>
              </w:rPr>
            </w:pPr>
            <w:r w:rsidRPr="00C2259C">
              <w:rPr>
                <w:b/>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3DB3A" w14:textId="77777777" w:rsidR="00E266AD" w:rsidRPr="00C2259C" w:rsidRDefault="00E266AD" w:rsidP="003705A7">
            <w:pPr>
              <w:jc w:val="center"/>
              <w:rPr>
                <w:b/>
                <w:color w:val="000000"/>
                <w:sz w:val="24"/>
                <w:szCs w:val="24"/>
              </w:rPr>
            </w:pPr>
            <w:r w:rsidRPr="00C2259C">
              <w:rPr>
                <w:b/>
                <w:color w:val="000000"/>
                <w:sz w:val="24"/>
                <w:szCs w:val="24"/>
              </w:rPr>
              <w:t>199985,2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DE289" w14:textId="77777777" w:rsidR="00E266AD" w:rsidRPr="00C2259C" w:rsidRDefault="00E266AD" w:rsidP="003705A7">
            <w:pPr>
              <w:jc w:val="center"/>
              <w:rPr>
                <w:b/>
                <w:snapToGrid w:val="0"/>
                <w:sz w:val="24"/>
                <w:szCs w:val="24"/>
                <w:lang w:val="ky-KG"/>
              </w:rPr>
            </w:pPr>
            <w:r w:rsidRPr="00C2259C">
              <w:rPr>
                <w:b/>
                <w:snapToGrid w:val="0"/>
                <w:sz w:val="24"/>
                <w:szCs w:val="24"/>
                <w:lang w:val="ky-KG"/>
              </w:rPr>
              <w:t>54,6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890E4" w14:textId="77777777" w:rsidR="00E266AD" w:rsidRPr="00C2259C" w:rsidRDefault="00E266AD" w:rsidP="003705A7">
            <w:pPr>
              <w:jc w:val="center"/>
              <w:rPr>
                <w:b/>
                <w:color w:val="000000"/>
                <w:sz w:val="24"/>
                <w:szCs w:val="24"/>
                <w:lang w:val="ky-KG"/>
              </w:rPr>
            </w:pPr>
            <w:r w:rsidRPr="00C2259C">
              <w:rPr>
                <w:b/>
                <w:color w:val="000000"/>
                <w:sz w:val="24"/>
                <w:szCs w:val="24"/>
                <w:lang w:val="ky-KG"/>
              </w:rPr>
              <w:t>52395,7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B3C9D" w14:textId="77777777" w:rsidR="00E266AD" w:rsidRPr="00C2259C" w:rsidRDefault="00E266AD" w:rsidP="003705A7">
            <w:pPr>
              <w:jc w:val="center"/>
              <w:rPr>
                <w:b/>
                <w:snapToGrid w:val="0"/>
                <w:sz w:val="24"/>
                <w:szCs w:val="24"/>
                <w:lang w:val="ky-KG"/>
              </w:rPr>
            </w:pPr>
            <w:r w:rsidRPr="00C2259C">
              <w:rPr>
                <w:b/>
                <w:snapToGrid w:val="0"/>
                <w:sz w:val="24"/>
                <w:szCs w:val="24"/>
                <w:lang w:val="ky-KG"/>
              </w:rPr>
              <w:t>14,3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13F50" w14:textId="77777777" w:rsidR="00E266AD" w:rsidRPr="00C2259C" w:rsidRDefault="00E266AD" w:rsidP="003705A7">
            <w:pPr>
              <w:jc w:val="center"/>
              <w:rPr>
                <w:b/>
                <w:snapToGrid w:val="0"/>
                <w:sz w:val="24"/>
                <w:szCs w:val="24"/>
                <w:lang w:val="ky-KG"/>
              </w:rPr>
            </w:pPr>
            <w:r w:rsidRPr="00C2259C">
              <w:rPr>
                <w:b/>
                <w:snapToGrid w:val="0"/>
                <w:sz w:val="24"/>
                <w:szCs w:val="24"/>
                <w:lang w:val="ky-KG"/>
              </w:rPr>
              <w:t>113984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6963C" w14:textId="77777777" w:rsidR="00E266AD" w:rsidRPr="00C2259C" w:rsidRDefault="00E266AD" w:rsidP="003705A7">
            <w:pPr>
              <w:jc w:val="center"/>
              <w:rPr>
                <w:b/>
                <w:snapToGrid w:val="0"/>
                <w:sz w:val="24"/>
                <w:szCs w:val="24"/>
                <w:lang w:val="ky-KG"/>
              </w:rPr>
            </w:pPr>
            <w:r w:rsidRPr="00C2259C">
              <w:rPr>
                <w:b/>
                <w:snapToGrid w:val="0"/>
                <w:sz w:val="24"/>
                <w:szCs w:val="24"/>
                <w:lang w:val="ky-KG"/>
              </w:rPr>
              <w:t>31,1</w:t>
            </w:r>
          </w:p>
        </w:tc>
      </w:tr>
    </w:tbl>
    <w:p w14:paraId="57B5A36E" w14:textId="77777777" w:rsidR="00CE255E" w:rsidRDefault="00CE255E" w:rsidP="00C2259C">
      <w:pPr>
        <w:ind w:firstLine="708"/>
        <w:jc w:val="both"/>
        <w:rPr>
          <w:snapToGrid w:val="0"/>
          <w:sz w:val="24"/>
          <w:szCs w:val="24"/>
        </w:rPr>
      </w:pPr>
    </w:p>
    <w:p w14:paraId="63AB3498" w14:textId="77777777" w:rsidR="00E266AD" w:rsidRPr="00C2259C" w:rsidRDefault="00E266AD" w:rsidP="00C2259C">
      <w:pPr>
        <w:ind w:firstLine="708"/>
        <w:jc w:val="both"/>
        <w:rPr>
          <w:snapToGrid w:val="0"/>
          <w:sz w:val="24"/>
          <w:szCs w:val="24"/>
        </w:rPr>
      </w:pPr>
      <w:r w:rsidRPr="00C2259C">
        <w:rPr>
          <w:snapToGrid w:val="0"/>
          <w:sz w:val="24"/>
          <w:szCs w:val="24"/>
        </w:rPr>
        <w:t xml:space="preserve">Как видно из таблицы 4, выручка аудиторских организаций в 2017 году в большей части сформирована за счет проведения аудита –55,5 %, затем от прочих услуг – 30,2 % и сопутствующих аудиту услуг – 14,3 %. </w:t>
      </w:r>
    </w:p>
    <w:p w14:paraId="0CC6DEB6" w14:textId="789B4D95" w:rsidR="00E266AD" w:rsidRPr="00C2259C" w:rsidRDefault="00E266AD" w:rsidP="00C2259C">
      <w:pPr>
        <w:ind w:firstLine="709"/>
        <w:jc w:val="both"/>
        <w:rPr>
          <w:snapToGrid w:val="0"/>
          <w:sz w:val="24"/>
          <w:szCs w:val="24"/>
        </w:rPr>
      </w:pPr>
      <w:r w:rsidRPr="00C2259C">
        <w:rPr>
          <w:snapToGrid w:val="0"/>
          <w:sz w:val="24"/>
          <w:szCs w:val="24"/>
        </w:rPr>
        <w:t>В случае индивидуальных аудиторов, выручка в большей части сформирована за счет предоставления прочих услуг, что составляет 80,5 % от совокупной выручки, затем от проведения сопутствующих услуг – 13,6 % и затем от проведения аудита – 5,9 %.</w:t>
      </w:r>
    </w:p>
    <w:p w14:paraId="78FC34C0" w14:textId="77777777" w:rsidR="00C2259C" w:rsidRPr="00CE255E" w:rsidRDefault="00C2259C" w:rsidP="00C2259C">
      <w:pPr>
        <w:ind w:firstLine="709"/>
        <w:jc w:val="both"/>
        <w:rPr>
          <w:snapToGrid w:val="0"/>
          <w:sz w:val="24"/>
          <w:szCs w:val="28"/>
        </w:rPr>
      </w:pPr>
    </w:p>
    <w:p w14:paraId="2D1651E2" w14:textId="35089860" w:rsidR="00D57CEC" w:rsidRPr="00E266AD" w:rsidRDefault="00D57CEC" w:rsidP="00C2259C">
      <w:pPr>
        <w:ind w:firstLine="709"/>
        <w:jc w:val="both"/>
        <w:rPr>
          <w:b/>
          <w:bCs/>
          <w:sz w:val="24"/>
          <w:szCs w:val="24"/>
        </w:rPr>
      </w:pPr>
      <w:r w:rsidRPr="00E266AD">
        <w:rPr>
          <w:b/>
          <w:bCs/>
          <w:sz w:val="24"/>
          <w:szCs w:val="24"/>
        </w:rPr>
        <w:t>Международный опыт.</w:t>
      </w:r>
    </w:p>
    <w:p w14:paraId="314781A9" w14:textId="6F13FCDD" w:rsidR="00321002" w:rsidRPr="00492B8C" w:rsidRDefault="00321002" w:rsidP="00C2259C">
      <w:pPr>
        <w:ind w:firstLine="709"/>
        <w:jc w:val="both"/>
        <w:rPr>
          <w:sz w:val="24"/>
          <w:szCs w:val="24"/>
        </w:rPr>
      </w:pPr>
      <w:r w:rsidRPr="00492B8C">
        <w:rPr>
          <w:sz w:val="24"/>
          <w:szCs w:val="24"/>
        </w:rPr>
        <w:t xml:space="preserve">Согласно пункту 3.1. Требования ЕС важнейшим </w:t>
      </w:r>
      <w:r w:rsidR="00030B7F" w:rsidRPr="00492B8C">
        <w:rPr>
          <w:sz w:val="24"/>
          <w:szCs w:val="24"/>
        </w:rPr>
        <w:t>правовым документом</w:t>
      </w:r>
      <w:r w:rsidRPr="00492B8C">
        <w:rPr>
          <w:sz w:val="24"/>
          <w:szCs w:val="24"/>
        </w:rPr>
        <w:t xml:space="preserve">, в </w:t>
      </w:r>
      <w:r w:rsidR="00030B7F" w:rsidRPr="00492B8C">
        <w:rPr>
          <w:sz w:val="24"/>
          <w:szCs w:val="24"/>
        </w:rPr>
        <w:t>котором указываются характеристики</w:t>
      </w:r>
      <w:r w:rsidRPr="00492B8C">
        <w:rPr>
          <w:sz w:val="24"/>
          <w:szCs w:val="24"/>
        </w:rPr>
        <w:t xml:space="preserve"> систем общественного надзора (СОН) государств – членов Европейского союза, </w:t>
      </w:r>
      <w:r w:rsidR="00030B7F" w:rsidRPr="00492B8C">
        <w:rPr>
          <w:sz w:val="24"/>
          <w:szCs w:val="24"/>
        </w:rPr>
        <w:t>является Директива</w:t>
      </w:r>
      <w:r w:rsidRPr="00492B8C">
        <w:rPr>
          <w:sz w:val="24"/>
          <w:szCs w:val="24"/>
        </w:rPr>
        <w:t xml:space="preserve"> 200/43/ЕС по проведению обязательных аудитов годовой и консолидированной отчётности с изменениями </w:t>
      </w:r>
      <w:r w:rsidR="00030B7F" w:rsidRPr="00492B8C">
        <w:rPr>
          <w:sz w:val="24"/>
          <w:szCs w:val="24"/>
        </w:rPr>
        <w:t>и дополнениями</w:t>
      </w:r>
      <w:r w:rsidRPr="00492B8C">
        <w:rPr>
          <w:sz w:val="24"/>
          <w:szCs w:val="24"/>
        </w:rPr>
        <w:t xml:space="preserve">, внесенными </w:t>
      </w:r>
      <w:r w:rsidR="00030B7F" w:rsidRPr="00492B8C">
        <w:rPr>
          <w:sz w:val="24"/>
          <w:szCs w:val="24"/>
        </w:rPr>
        <w:t>в 2014</w:t>
      </w:r>
      <w:r w:rsidRPr="00492B8C">
        <w:rPr>
          <w:sz w:val="24"/>
          <w:szCs w:val="24"/>
        </w:rPr>
        <w:t xml:space="preserve"> году, часто именуемая «</w:t>
      </w:r>
      <w:r w:rsidR="00030B7F" w:rsidRPr="00492B8C">
        <w:rPr>
          <w:sz w:val="24"/>
          <w:szCs w:val="24"/>
        </w:rPr>
        <w:t>Директива по</w:t>
      </w:r>
      <w:r w:rsidRPr="00492B8C">
        <w:rPr>
          <w:sz w:val="24"/>
          <w:szCs w:val="24"/>
        </w:rPr>
        <w:t xml:space="preserve"> обязательному аудиту» (ДОА). </w:t>
      </w:r>
    </w:p>
    <w:p w14:paraId="2E6B6E2A" w14:textId="64A65082" w:rsidR="00AF47A5" w:rsidRPr="00492B8C" w:rsidRDefault="00321002" w:rsidP="00C2259C">
      <w:pPr>
        <w:ind w:firstLine="709"/>
        <w:jc w:val="both"/>
        <w:rPr>
          <w:sz w:val="24"/>
          <w:szCs w:val="24"/>
        </w:rPr>
      </w:pPr>
      <w:r w:rsidRPr="00492B8C">
        <w:rPr>
          <w:sz w:val="24"/>
          <w:szCs w:val="24"/>
        </w:rPr>
        <w:t>Помимо этого, дополнительные требования устанавливаются Регламентом 537/2014 об особых требованиях к обязательному аудиту субъектов общественного интереса (Регламент). Во всех 28 государствах – членах ЕС созданы СОН в с</w:t>
      </w:r>
      <w:r w:rsidR="00E266AD">
        <w:rPr>
          <w:sz w:val="24"/>
          <w:szCs w:val="24"/>
        </w:rPr>
        <w:t>оответствии с требованиями ДОА.</w:t>
      </w:r>
    </w:p>
    <w:p w14:paraId="18583634" w14:textId="3C6BD736" w:rsidR="00AF47A5" w:rsidRPr="00E266AD" w:rsidRDefault="00FF74F0" w:rsidP="00C2259C">
      <w:pPr>
        <w:ind w:firstLine="709"/>
        <w:jc w:val="both"/>
        <w:rPr>
          <w:b/>
          <w:i/>
          <w:sz w:val="24"/>
          <w:szCs w:val="24"/>
        </w:rPr>
      </w:pPr>
      <w:r w:rsidRPr="00E266AD">
        <w:rPr>
          <w:b/>
          <w:i/>
          <w:sz w:val="24"/>
          <w:szCs w:val="24"/>
        </w:rPr>
        <w:t>Если сделать краткий обзор значимых разделов ДОА и Регламента, то она выглядит следующим образом:</w:t>
      </w:r>
    </w:p>
    <w:p w14:paraId="013031B2" w14:textId="77777777" w:rsidR="001E0F01" w:rsidRPr="00492B8C" w:rsidRDefault="00FF74F0" w:rsidP="00C2259C">
      <w:pPr>
        <w:ind w:firstLine="709"/>
        <w:jc w:val="both"/>
        <w:rPr>
          <w:sz w:val="24"/>
          <w:szCs w:val="24"/>
        </w:rPr>
      </w:pPr>
      <w:r w:rsidRPr="00492B8C">
        <w:rPr>
          <w:sz w:val="24"/>
          <w:szCs w:val="24"/>
        </w:rPr>
        <w:lastRenderedPageBreak/>
        <w:t>Государствам - членам следует создать эффективную систему общественного надзора (СОН) за внешними аудиторами и аудиторскими компаниями и назначить компетентный орган, ответственный за такой надзор.</w:t>
      </w:r>
      <w:r w:rsidR="001E0F01" w:rsidRPr="00492B8C">
        <w:rPr>
          <w:sz w:val="24"/>
          <w:szCs w:val="24"/>
        </w:rPr>
        <w:t xml:space="preserve"> </w:t>
      </w:r>
    </w:p>
    <w:p w14:paraId="5771FDCA" w14:textId="30E4BB08" w:rsidR="00FF74F0" w:rsidRPr="00492B8C" w:rsidRDefault="00FF74F0" w:rsidP="00C2259C">
      <w:pPr>
        <w:ind w:firstLine="709"/>
        <w:jc w:val="both"/>
        <w:rPr>
          <w:sz w:val="24"/>
          <w:szCs w:val="24"/>
        </w:rPr>
      </w:pPr>
      <w:r w:rsidRPr="00492B8C">
        <w:rPr>
          <w:sz w:val="24"/>
          <w:szCs w:val="24"/>
        </w:rPr>
        <w:t xml:space="preserve">СОН должны управлять </w:t>
      </w:r>
      <w:r w:rsidR="00367A05" w:rsidRPr="00492B8C">
        <w:rPr>
          <w:sz w:val="24"/>
          <w:szCs w:val="24"/>
        </w:rPr>
        <w:t>не практикующие</w:t>
      </w:r>
      <w:r w:rsidRPr="00492B8C">
        <w:rPr>
          <w:sz w:val="24"/>
          <w:szCs w:val="24"/>
        </w:rPr>
        <w:t xml:space="preserve"> специалисты, компетентные в сферах, значимых для обязательного аудита. Их следует отбирать в соответствии с процедурой независимого и прозрачного отбора кандидатов. </w:t>
      </w:r>
      <w:r w:rsidR="00367A05" w:rsidRPr="00492B8C">
        <w:rPr>
          <w:sz w:val="24"/>
          <w:szCs w:val="24"/>
        </w:rPr>
        <w:t>Не практикующими</w:t>
      </w:r>
      <w:r w:rsidRPr="00492B8C">
        <w:rPr>
          <w:sz w:val="24"/>
          <w:szCs w:val="24"/>
        </w:rPr>
        <w:t xml:space="preserve"> специалистами, согласно определения, </w:t>
      </w:r>
      <w:r w:rsidR="00030B7F" w:rsidRPr="00492B8C">
        <w:rPr>
          <w:sz w:val="24"/>
          <w:szCs w:val="24"/>
        </w:rPr>
        <w:t>являются лица</w:t>
      </w:r>
      <w:r w:rsidRPr="00492B8C">
        <w:rPr>
          <w:sz w:val="24"/>
          <w:szCs w:val="24"/>
        </w:rPr>
        <w:t xml:space="preserve">, которые </w:t>
      </w:r>
      <w:r w:rsidR="00030B7F" w:rsidRPr="00492B8C">
        <w:rPr>
          <w:sz w:val="24"/>
          <w:szCs w:val="24"/>
        </w:rPr>
        <w:t>в течение</w:t>
      </w:r>
      <w:r w:rsidRPr="00492B8C">
        <w:rPr>
          <w:sz w:val="24"/>
          <w:szCs w:val="24"/>
        </w:rPr>
        <w:t xml:space="preserve"> предшествующих тех лет не проводили </w:t>
      </w:r>
      <w:r w:rsidR="00030B7F" w:rsidRPr="00492B8C">
        <w:rPr>
          <w:sz w:val="24"/>
          <w:szCs w:val="24"/>
        </w:rPr>
        <w:t>обязательный аудит</w:t>
      </w:r>
      <w:r w:rsidRPr="00492B8C">
        <w:rPr>
          <w:sz w:val="24"/>
          <w:szCs w:val="24"/>
        </w:rPr>
        <w:t xml:space="preserve">, не имели </w:t>
      </w:r>
      <w:r w:rsidR="00030B7F" w:rsidRPr="00492B8C">
        <w:rPr>
          <w:sz w:val="24"/>
          <w:szCs w:val="24"/>
        </w:rPr>
        <w:t>права голоса</w:t>
      </w:r>
      <w:r w:rsidRPr="00492B8C">
        <w:rPr>
          <w:sz w:val="24"/>
          <w:szCs w:val="24"/>
        </w:rPr>
        <w:t xml:space="preserve"> в аудиторской компании, не являлись членами административного органа, органа </w:t>
      </w:r>
      <w:r w:rsidR="00030B7F" w:rsidRPr="00492B8C">
        <w:rPr>
          <w:sz w:val="24"/>
          <w:szCs w:val="24"/>
        </w:rPr>
        <w:t>управления или</w:t>
      </w:r>
      <w:r w:rsidRPr="00492B8C">
        <w:rPr>
          <w:sz w:val="24"/>
          <w:szCs w:val="24"/>
        </w:rPr>
        <w:t xml:space="preserve"> надзорного органа </w:t>
      </w:r>
      <w:r w:rsidR="00030B7F" w:rsidRPr="00492B8C">
        <w:rPr>
          <w:sz w:val="24"/>
          <w:szCs w:val="24"/>
        </w:rPr>
        <w:t>аудиторской компании</w:t>
      </w:r>
      <w:r w:rsidRPr="00492B8C">
        <w:rPr>
          <w:sz w:val="24"/>
          <w:szCs w:val="24"/>
        </w:rPr>
        <w:t xml:space="preserve"> и не были заняты в </w:t>
      </w:r>
      <w:r w:rsidR="00030B7F" w:rsidRPr="00492B8C">
        <w:rPr>
          <w:sz w:val="24"/>
          <w:szCs w:val="24"/>
        </w:rPr>
        <w:t>аудиторской компании</w:t>
      </w:r>
      <w:r w:rsidRPr="00492B8C">
        <w:rPr>
          <w:sz w:val="24"/>
          <w:szCs w:val="24"/>
        </w:rPr>
        <w:t xml:space="preserve"> или иным образом не связаны с аудиторской компанией.</w:t>
      </w:r>
    </w:p>
    <w:p w14:paraId="4C5639DE" w14:textId="77777777" w:rsidR="001E0F01" w:rsidRPr="00492B8C" w:rsidRDefault="001E0F01" w:rsidP="00C2259C">
      <w:pPr>
        <w:ind w:firstLine="709"/>
        <w:jc w:val="both"/>
        <w:rPr>
          <w:b/>
          <w:i/>
          <w:sz w:val="24"/>
          <w:szCs w:val="24"/>
        </w:rPr>
      </w:pPr>
    </w:p>
    <w:p w14:paraId="3A1913B9" w14:textId="5129D17B" w:rsidR="00FF74F0" w:rsidRPr="00492B8C" w:rsidRDefault="00F507F3" w:rsidP="00C2259C">
      <w:pPr>
        <w:ind w:firstLine="709"/>
        <w:jc w:val="both"/>
        <w:rPr>
          <w:i/>
          <w:sz w:val="24"/>
          <w:szCs w:val="24"/>
        </w:rPr>
      </w:pPr>
      <w:r w:rsidRPr="00492B8C">
        <w:rPr>
          <w:i/>
          <w:sz w:val="24"/>
          <w:szCs w:val="24"/>
        </w:rPr>
        <w:t>О</w:t>
      </w:r>
      <w:r w:rsidR="00FF74F0" w:rsidRPr="00492B8C">
        <w:rPr>
          <w:i/>
          <w:sz w:val="24"/>
          <w:szCs w:val="24"/>
        </w:rPr>
        <w:t>бязанност</w:t>
      </w:r>
      <w:r w:rsidRPr="00492B8C">
        <w:rPr>
          <w:i/>
          <w:sz w:val="24"/>
          <w:szCs w:val="24"/>
        </w:rPr>
        <w:t>и</w:t>
      </w:r>
      <w:r w:rsidR="00FF74F0" w:rsidRPr="00492B8C">
        <w:rPr>
          <w:i/>
          <w:sz w:val="24"/>
          <w:szCs w:val="24"/>
        </w:rPr>
        <w:t xml:space="preserve"> компетентного органа</w:t>
      </w:r>
      <w:r w:rsidRPr="00492B8C">
        <w:rPr>
          <w:i/>
          <w:sz w:val="24"/>
          <w:szCs w:val="24"/>
        </w:rPr>
        <w:t>.</w:t>
      </w:r>
      <w:r w:rsidR="00FF74F0" w:rsidRPr="00492B8C">
        <w:rPr>
          <w:i/>
          <w:sz w:val="24"/>
          <w:szCs w:val="24"/>
        </w:rPr>
        <w:t xml:space="preserve"> </w:t>
      </w:r>
      <w:r w:rsidRPr="00492B8C">
        <w:rPr>
          <w:sz w:val="24"/>
          <w:szCs w:val="24"/>
        </w:rPr>
        <w:t>К</w:t>
      </w:r>
      <w:r w:rsidR="00FF74F0" w:rsidRPr="00492B8C">
        <w:rPr>
          <w:sz w:val="24"/>
          <w:szCs w:val="24"/>
        </w:rPr>
        <w:t>омпетентный орган:</w:t>
      </w:r>
    </w:p>
    <w:p w14:paraId="6F1665AA" w14:textId="0F515679" w:rsidR="00FF74F0" w:rsidRPr="00492B8C" w:rsidRDefault="001E0F01" w:rsidP="00C2259C">
      <w:pPr>
        <w:ind w:firstLine="709"/>
        <w:jc w:val="both"/>
        <w:rPr>
          <w:sz w:val="24"/>
          <w:szCs w:val="24"/>
        </w:rPr>
      </w:pPr>
      <w:r w:rsidRPr="00492B8C">
        <w:rPr>
          <w:sz w:val="24"/>
          <w:szCs w:val="24"/>
        </w:rPr>
        <w:t>- н</w:t>
      </w:r>
      <w:r w:rsidR="00FF74F0" w:rsidRPr="00492B8C">
        <w:rPr>
          <w:sz w:val="24"/>
          <w:szCs w:val="24"/>
        </w:rPr>
        <w:t>есет конечную ответственность за надзор над:</w:t>
      </w:r>
    </w:p>
    <w:p w14:paraId="49471335" w14:textId="53A6EDCF" w:rsidR="00FF74F0" w:rsidRPr="00492B8C" w:rsidRDefault="00F507F3" w:rsidP="00C2259C">
      <w:pPr>
        <w:ind w:firstLine="709"/>
        <w:jc w:val="both"/>
        <w:rPr>
          <w:sz w:val="24"/>
          <w:szCs w:val="24"/>
        </w:rPr>
      </w:pPr>
      <w:r w:rsidRPr="00492B8C">
        <w:rPr>
          <w:sz w:val="24"/>
          <w:szCs w:val="24"/>
        </w:rPr>
        <w:t>a) утверждением</w:t>
      </w:r>
      <w:r w:rsidR="00FF74F0" w:rsidRPr="00492B8C">
        <w:rPr>
          <w:sz w:val="24"/>
          <w:szCs w:val="24"/>
        </w:rPr>
        <w:t xml:space="preserve"> и регистрацией аудиторов и аудиторских компаний, осуществляющих обязательный аудит;</w:t>
      </w:r>
    </w:p>
    <w:p w14:paraId="46B8BA2F" w14:textId="4EC3ABFC" w:rsidR="00FF74F0" w:rsidRPr="00492B8C" w:rsidRDefault="00F507F3" w:rsidP="00C2259C">
      <w:pPr>
        <w:ind w:firstLine="709"/>
        <w:jc w:val="both"/>
        <w:rPr>
          <w:sz w:val="24"/>
          <w:szCs w:val="24"/>
        </w:rPr>
      </w:pPr>
      <w:r w:rsidRPr="00492B8C">
        <w:rPr>
          <w:sz w:val="24"/>
          <w:szCs w:val="24"/>
        </w:rPr>
        <w:t>b) принятием</w:t>
      </w:r>
      <w:r w:rsidR="00FF74F0" w:rsidRPr="00492B8C">
        <w:rPr>
          <w:sz w:val="24"/>
          <w:szCs w:val="24"/>
        </w:rPr>
        <w:t xml:space="preserve"> стандартов профессиональной этики, внутренним контролем качества аудиторских компаний и аудита;</w:t>
      </w:r>
    </w:p>
    <w:p w14:paraId="37CB866D" w14:textId="43A9BA10" w:rsidR="00FF74F0" w:rsidRPr="00492B8C" w:rsidRDefault="00FF74F0" w:rsidP="00C2259C">
      <w:pPr>
        <w:ind w:firstLine="709"/>
        <w:jc w:val="both"/>
        <w:rPr>
          <w:sz w:val="24"/>
          <w:szCs w:val="24"/>
        </w:rPr>
      </w:pPr>
      <w:r w:rsidRPr="00492B8C">
        <w:rPr>
          <w:sz w:val="24"/>
          <w:szCs w:val="24"/>
        </w:rPr>
        <w:t>c)</w:t>
      </w:r>
      <w:r w:rsidR="00F507F3" w:rsidRPr="00492B8C">
        <w:rPr>
          <w:sz w:val="24"/>
          <w:szCs w:val="24"/>
        </w:rPr>
        <w:t xml:space="preserve"> </w:t>
      </w:r>
      <w:r w:rsidRPr="00492B8C">
        <w:rPr>
          <w:sz w:val="24"/>
          <w:szCs w:val="24"/>
        </w:rPr>
        <w:t>непрерывным образованием, контролем качества, системами проведения расследований и дисциплинарными системами.</w:t>
      </w:r>
    </w:p>
    <w:p w14:paraId="15F0C5E9" w14:textId="778BC5FB" w:rsidR="00FF74F0" w:rsidRPr="00492B8C" w:rsidRDefault="001E0F01" w:rsidP="00C2259C">
      <w:pPr>
        <w:ind w:firstLine="709"/>
        <w:jc w:val="both"/>
        <w:rPr>
          <w:sz w:val="24"/>
          <w:szCs w:val="24"/>
        </w:rPr>
      </w:pPr>
      <w:r w:rsidRPr="00492B8C">
        <w:rPr>
          <w:sz w:val="24"/>
          <w:szCs w:val="24"/>
        </w:rPr>
        <w:t>- и</w:t>
      </w:r>
      <w:r w:rsidR="00FF74F0" w:rsidRPr="00492B8C">
        <w:rPr>
          <w:sz w:val="24"/>
          <w:szCs w:val="24"/>
        </w:rPr>
        <w:t>меет право проводить расследования в отношении аудиторов и аудиторских компаний, осуществляющих обязательный аудит, и право принимать соответствующие меры</w:t>
      </w:r>
      <w:r w:rsidRPr="00492B8C">
        <w:rPr>
          <w:sz w:val="24"/>
          <w:szCs w:val="24"/>
        </w:rPr>
        <w:t>;</w:t>
      </w:r>
    </w:p>
    <w:p w14:paraId="50E54BF8" w14:textId="08713857" w:rsidR="00FF74F0" w:rsidRPr="00492B8C" w:rsidRDefault="001E0F01" w:rsidP="00C2259C">
      <w:pPr>
        <w:ind w:firstLine="709"/>
        <w:jc w:val="both"/>
        <w:rPr>
          <w:sz w:val="24"/>
          <w:szCs w:val="24"/>
        </w:rPr>
      </w:pPr>
      <w:r w:rsidRPr="00492B8C">
        <w:rPr>
          <w:sz w:val="24"/>
          <w:szCs w:val="24"/>
        </w:rPr>
        <w:t>- п</w:t>
      </w:r>
      <w:r w:rsidR="00FF74F0" w:rsidRPr="00492B8C">
        <w:rPr>
          <w:sz w:val="24"/>
          <w:szCs w:val="24"/>
        </w:rPr>
        <w:t>убликует годовые программы работы и отчеты, и деятельности</w:t>
      </w:r>
      <w:r w:rsidRPr="00492B8C">
        <w:rPr>
          <w:sz w:val="24"/>
          <w:szCs w:val="24"/>
        </w:rPr>
        <w:t>;</w:t>
      </w:r>
    </w:p>
    <w:p w14:paraId="3D65A50E" w14:textId="15501CC3" w:rsidR="00FF74F0" w:rsidRPr="00492B8C" w:rsidRDefault="001E0F01" w:rsidP="00C2259C">
      <w:pPr>
        <w:ind w:firstLine="709"/>
        <w:jc w:val="both"/>
        <w:rPr>
          <w:sz w:val="24"/>
          <w:szCs w:val="24"/>
        </w:rPr>
      </w:pPr>
      <w:r w:rsidRPr="00492B8C">
        <w:rPr>
          <w:sz w:val="24"/>
          <w:szCs w:val="24"/>
        </w:rPr>
        <w:t>- ф</w:t>
      </w:r>
      <w:r w:rsidR="00FF74F0" w:rsidRPr="00492B8C">
        <w:rPr>
          <w:sz w:val="24"/>
          <w:szCs w:val="24"/>
        </w:rPr>
        <w:t>инансируется в достаточном объеме. Финансирование носит надежный характер и не подвергается ненадлежащему влиянию со стороны аудиторов или аудиторских компаний, осуществляющих обязательный аудит.</w:t>
      </w:r>
    </w:p>
    <w:p w14:paraId="73F67EBE" w14:textId="77777777" w:rsidR="001E0F01" w:rsidRPr="00492B8C" w:rsidRDefault="001E0F01" w:rsidP="00C2259C">
      <w:pPr>
        <w:ind w:firstLine="709"/>
        <w:jc w:val="both"/>
        <w:rPr>
          <w:b/>
          <w:i/>
          <w:sz w:val="24"/>
          <w:szCs w:val="24"/>
        </w:rPr>
      </w:pPr>
    </w:p>
    <w:p w14:paraId="3DCD7DED" w14:textId="22F6DFDA" w:rsidR="007E15D1" w:rsidRPr="00492B8C" w:rsidRDefault="00F507F3" w:rsidP="00C2259C">
      <w:pPr>
        <w:ind w:firstLine="709"/>
        <w:jc w:val="both"/>
        <w:rPr>
          <w:sz w:val="24"/>
          <w:szCs w:val="24"/>
        </w:rPr>
      </w:pPr>
      <w:r w:rsidRPr="00492B8C">
        <w:rPr>
          <w:i/>
          <w:sz w:val="24"/>
          <w:szCs w:val="24"/>
        </w:rPr>
        <w:t>Д</w:t>
      </w:r>
      <w:r w:rsidR="007E15D1" w:rsidRPr="00492B8C">
        <w:rPr>
          <w:i/>
          <w:sz w:val="24"/>
          <w:szCs w:val="24"/>
        </w:rPr>
        <w:t>елегировани</w:t>
      </w:r>
      <w:r w:rsidRPr="00492B8C">
        <w:rPr>
          <w:i/>
          <w:sz w:val="24"/>
          <w:szCs w:val="24"/>
        </w:rPr>
        <w:t>е</w:t>
      </w:r>
      <w:r w:rsidR="007E15D1" w:rsidRPr="00492B8C">
        <w:rPr>
          <w:i/>
          <w:sz w:val="24"/>
          <w:szCs w:val="24"/>
        </w:rPr>
        <w:t xml:space="preserve"> задач</w:t>
      </w:r>
      <w:r w:rsidRPr="00492B8C">
        <w:rPr>
          <w:i/>
          <w:sz w:val="24"/>
          <w:szCs w:val="24"/>
        </w:rPr>
        <w:t>.</w:t>
      </w:r>
      <w:r w:rsidR="007E15D1" w:rsidRPr="00492B8C">
        <w:rPr>
          <w:sz w:val="24"/>
          <w:szCs w:val="24"/>
        </w:rPr>
        <w:t xml:space="preserve"> </w:t>
      </w:r>
      <w:r w:rsidRPr="00492B8C">
        <w:rPr>
          <w:sz w:val="24"/>
          <w:szCs w:val="24"/>
        </w:rPr>
        <w:t>Г</w:t>
      </w:r>
      <w:r w:rsidR="007E15D1" w:rsidRPr="00492B8C">
        <w:rPr>
          <w:sz w:val="24"/>
          <w:szCs w:val="24"/>
        </w:rPr>
        <w:t>осударства - члены могут делегировать или разрешить компетентным органам делегировать функции, которые должны быть выполнены в соответствии с Директивой и Регламентом, другим органам или организациям, назначенным для выполнения этих задач, за исключением функций, касающихся</w:t>
      </w:r>
      <w:r w:rsidR="007E15D1" w:rsidRPr="00492B8C">
        <w:rPr>
          <w:b/>
          <w:sz w:val="24"/>
          <w:szCs w:val="24"/>
        </w:rPr>
        <w:t>:</w:t>
      </w:r>
    </w:p>
    <w:p w14:paraId="0F64B1CF" w14:textId="4AE8D99D" w:rsidR="007E15D1" w:rsidRPr="00492B8C" w:rsidRDefault="00F507F3" w:rsidP="00C2259C">
      <w:pPr>
        <w:pStyle w:val="a3"/>
        <w:spacing w:after="160"/>
        <w:ind w:left="720" w:firstLine="709"/>
        <w:contextualSpacing/>
        <w:jc w:val="both"/>
        <w:rPr>
          <w:sz w:val="24"/>
          <w:szCs w:val="24"/>
        </w:rPr>
      </w:pPr>
      <w:r w:rsidRPr="00492B8C">
        <w:rPr>
          <w:sz w:val="24"/>
          <w:szCs w:val="24"/>
        </w:rPr>
        <w:t xml:space="preserve">a) </w:t>
      </w:r>
      <w:r w:rsidR="007E15D1" w:rsidRPr="00492B8C">
        <w:rPr>
          <w:sz w:val="24"/>
          <w:szCs w:val="24"/>
        </w:rPr>
        <w:t>системы контроля качества аудиторов СОИ;</w:t>
      </w:r>
    </w:p>
    <w:p w14:paraId="25061B55" w14:textId="75C2331A" w:rsidR="007E15D1" w:rsidRPr="00492B8C" w:rsidRDefault="00F507F3" w:rsidP="00C2259C">
      <w:pPr>
        <w:pStyle w:val="a3"/>
        <w:spacing w:after="160"/>
        <w:ind w:left="0" w:firstLine="709"/>
        <w:contextualSpacing/>
        <w:jc w:val="both"/>
        <w:rPr>
          <w:sz w:val="24"/>
          <w:szCs w:val="24"/>
        </w:rPr>
      </w:pPr>
      <w:r w:rsidRPr="00492B8C">
        <w:rPr>
          <w:sz w:val="24"/>
          <w:szCs w:val="24"/>
        </w:rPr>
        <w:t xml:space="preserve">b) </w:t>
      </w:r>
      <w:r w:rsidR="007E15D1" w:rsidRPr="00492B8C">
        <w:rPr>
          <w:sz w:val="24"/>
          <w:szCs w:val="24"/>
        </w:rPr>
        <w:t>расследований, связанных с системой контроля качества или направленных другим органам; и</w:t>
      </w:r>
    </w:p>
    <w:p w14:paraId="76534A24" w14:textId="369344AF" w:rsidR="007E15D1" w:rsidRPr="00492B8C" w:rsidRDefault="00F507F3" w:rsidP="00C2259C">
      <w:pPr>
        <w:pStyle w:val="a3"/>
        <w:ind w:left="0" w:firstLine="709"/>
        <w:contextualSpacing/>
        <w:jc w:val="both"/>
        <w:rPr>
          <w:sz w:val="24"/>
          <w:szCs w:val="24"/>
        </w:rPr>
      </w:pPr>
      <w:r w:rsidRPr="00492B8C">
        <w:rPr>
          <w:sz w:val="24"/>
          <w:szCs w:val="24"/>
        </w:rPr>
        <w:t xml:space="preserve">c) </w:t>
      </w:r>
      <w:r w:rsidR="007E15D1" w:rsidRPr="00492B8C">
        <w:rPr>
          <w:sz w:val="24"/>
          <w:szCs w:val="24"/>
        </w:rPr>
        <w:t>санкций и мер в отношении проверок контроля качества аудиторов СОИ и расследования касательно обязательного аудита субъектов общественного интереса.</w:t>
      </w:r>
    </w:p>
    <w:p w14:paraId="266FB6A6" w14:textId="77777777" w:rsidR="001E0F01" w:rsidRPr="00492B8C" w:rsidRDefault="001E0F01" w:rsidP="00C2259C">
      <w:pPr>
        <w:ind w:firstLine="709"/>
        <w:jc w:val="both"/>
        <w:rPr>
          <w:b/>
          <w:i/>
          <w:sz w:val="24"/>
          <w:szCs w:val="24"/>
        </w:rPr>
      </w:pPr>
    </w:p>
    <w:p w14:paraId="7450451B" w14:textId="526922FA" w:rsidR="007E15D1" w:rsidRPr="00492B8C" w:rsidRDefault="007E15D1" w:rsidP="00C2259C">
      <w:pPr>
        <w:ind w:firstLine="709"/>
        <w:jc w:val="both"/>
        <w:rPr>
          <w:i/>
          <w:sz w:val="24"/>
          <w:szCs w:val="24"/>
        </w:rPr>
      </w:pPr>
      <w:r w:rsidRPr="00492B8C">
        <w:rPr>
          <w:i/>
          <w:sz w:val="24"/>
          <w:szCs w:val="24"/>
        </w:rPr>
        <w:t>Система контроля качества аудиторов</w:t>
      </w:r>
      <w:r w:rsidR="00F507F3" w:rsidRPr="00492B8C">
        <w:rPr>
          <w:i/>
          <w:sz w:val="24"/>
          <w:szCs w:val="24"/>
        </w:rPr>
        <w:t>.</w:t>
      </w:r>
    </w:p>
    <w:p w14:paraId="46780ABA" w14:textId="77777777" w:rsidR="007E15D1" w:rsidRPr="00492B8C" w:rsidRDefault="007E15D1" w:rsidP="00C2259C">
      <w:pPr>
        <w:ind w:firstLine="709"/>
        <w:jc w:val="both"/>
        <w:rPr>
          <w:sz w:val="24"/>
          <w:szCs w:val="24"/>
        </w:rPr>
      </w:pPr>
      <w:r w:rsidRPr="00492B8C">
        <w:rPr>
          <w:sz w:val="24"/>
          <w:szCs w:val="24"/>
        </w:rPr>
        <w:t>Регулярные проверки служат надлежащим способом достижения последовательного высокого качества обязательного аудита.</w:t>
      </w:r>
    </w:p>
    <w:p w14:paraId="01997F13" w14:textId="77777777" w:rsidR="001E0F01" w:rsidRPr="00492B8C" w:rsidRDefault="001E0F01" w:rsidP="00C2259C">
      <w:pPr>
        <w:ind w:firstLine="709"/>
        <w:jc w:val="both"/>
        <w:rPr>
          <w:b/>
          <w:i/>
          <w:sz w:val="24"/>
          <w:szCs w:val="24"/>
        </w:rPr>
      </w:pPr>
    </w:p>
    <w:p w14:paraId="06406D65" w14:textId="26BED260" w:rsidR="007E15D1" w:rsidRPr="00492B8C" w:rsidRDefault="007E15D1" w:rsidP="00C2259C">
      <w:pPr>
        <w:ind w:firstLine="709"/>
        <w:jc w:val="both"/>
        <w:rPr>
          <w:i/>
          <w:sz w:val="24"/>
          <w:szCs w:val="24"/>
        </w:rPr>
      </w:pPr>
      <w:r w:rsidRPr="00492B8C">
        <w:rPr>
          <w:i/>
          <w:sz w:val="24"/>
          <w:szCs w:val="24"/>
        </w:rPr>
        <w:t>Контроль качества должен:</w:t>
      </w:r>
    </w:p>
    <w:p w14:paraId="48037757" w14:textId="4FB8C924" w:rsidR="00F507F3" w:rsidRPr="00492B8C" w:rsidRDefault="001E0F01" w:rsidP="00C2259C">
      <w:pPr>
        <w:pStyle w:val="a3"/>
        <w:spacing w:after="160"/>
        <w:ind w:left="0" w:firstLine="709"/>
        <w:contextualSpacing/>
        <w:jc w:val="both"/>
        <w:rPr>
          <w:sz w:val="24"/>
          <w:szCs w:val="24"/>
        </w:rPr>
      </w:pPr>
      <w:r w:rsidRPr="00492B8C">
        <w:rPr>
          <w:sz w:val="24"/>
          <w:szCs w:val="24"/>
        </w:rPr>
        <w:t>- о</w:t>
      </w:r>
      <w:r w:rsidR="007E15D1" w:rsidRPr="00492B8C">
        <w:rPr>
          <w:sz w:val="24"/>
          <w:szCs w:val="24"/>
        </w:rPr>
        <w:t>существляться независимо от проверяемых аудиторов и аудиторских компаний, осуществляющих обязательный аудит, и подвергается общественному надзору;</w:t>
      </w:r>
    </w:p>
    <w:p w14:paraId="59D58B4B" w14:textId="21378347" w:rsidR="00F507F3" w:rsidRPr="00492B8C" w:rsidRDefault="001E0F01" w:rsidP="00C2259C">
      <w:pPr>
        <w:pStyle w:val="a3"/>
        <w:spacing w:after="160"/>
        <w:ind w:left="0" w:firstLine="709"/>
        <w:contextualSpacing/>
        <w:jc w:val="both"/>
        <w:rPr>
          <w:sz w:val="24"/>
          <w:szCs w:val="24"/>
        </w:rPr>
      </w:pPr>
      <w:r w:rsidRPr="00492B8C">
        <w:rPr>
          <w:sz w:val="24"/>
          <w:szCs w:val="24"/>
        </w:rPr>
        <w:t>- о</w:t>
      </w:r>
      <w:r w:rsidR="007E15D1" w:rsidRPr="00492B8C">
        <w:rPr>
          <w:sz w:val="24"/>
          <w:szCs w:val="24"/>
        </w:rPr>
        <w:t>существляться напрямую компетентным органом в отношении аудита субъектов общественного интереса;</w:t>
      </w:r>
    </w:p>
    <w:p w14:paraId="6D6F9262" w14:textId="3AAB31FE" w:rsidR="00F507F3" w:rsidRPr="00492B8C" w:rsidRDefault="001E0F01" w:rsidP="00C2259C">
      <w:pPr>
        <w:pStyle w:val="a3"/>
        <w:spacing w:after="160"/>
        <w:ind w:left="0" w:firstLine="709"/>
        <w:contextualSpacing/>
        <w:jc w:val="both"/>
        <w:rPr>
          <w:sz w:val="24"/>
          <w:szCs w:val="24"/>
        </w:rPr>
      </w:pPr>
      <w:r w:rsidRPr="00492B8C">
        <w:rPr>
          <w:sz w:val="24"/>
          <w:szCs w:val="24"/>
        </w:rPr>
        <w:t>- о</w:t>
      </w:r>
      <w:r w:rsidR="007E15D1" w:rsidRPr="00492B8C">
        <w:rPr>
          <w:sz w:val="24"/>
          <w:szCs w:val="24"/>
        </w:rPr>
        <w:t>существляться проверяющими контроля качества, имеющими надлежащее профессиональное образование и соответствующий опыт работы в сфере обязательного аудита и финансовой отчетности в сочетании со специальной подготовкой в области проверки контроля качества;</w:t>
      </w:r>
    </w:p>
    <w:p w14:paraId="5012F6D9" w14:textId="0CDA311C" w:rsidR="007E15D1" w:rsidRPr="00492B8C" w:rsidRDefault="001E0F01" w:rsidP="00C2259C">
      <w:pPr>
        <w:pStyle w:val="a3"/>
        <w:ind w:left="0" w:firstLine="709"/>
        <w:contextualSpacing/>
        <w:jc w:val="both"/>
        <w:rPr>
          <w:sz w:val="24"/>
          <w:szCs w:val="24"/>
        </w:rPr>
      </w:pPr>
      <w:r w:rsidRPr="00492B8C">
        <w:rPr>
          <w:sz w:val="24"/>
          <w:szCs w:val="24"/>
        </w:rPr>
        <w:lastRenderedPageBreak/>
        <w:t>- п</w:t>
      </w:r>
      <w:r w:rsidR="007E15D1" w:rsidRPr="00492B8C">
        <w:rPr>
          <w:sz w:val="24"/>
          <w:szCs w:val="24"/>
        </w:rPr>
        <w:t>роворящих следует отбирать таким образом, чтобы не возникли конфликты интересов.</w:t>
      </w:r>
    </w:p>
    <w:p w14:paraId="0294D4A7" w14:textId="7CE8705D" w:rsidR="007E15D1" w:rsidRPr="00492B8C" w:rsidRDefault="007E15D1" w:rsidP="00C2259C">
      <w:pPr>
        <w:ind w:left="360" w:firstLine="709"/>
        <w:jc w:val="both"/>
        <w:rPr>
          <w:i/>
          <w:sz w:val="24"/>
          <w:szCs w:val="24"/>
        </w:rPr>
      </w:pPr>
      <w:r w:rsidRPr="00492B8C">
        <w:rPr>
          <w:i/>
          <w:sz w:val="24"/>
          <w:szCs w:val="24"/>
        </w:rPr>
        <w:t>Периодичность проведения проверок</w:t>
      </w:r>
      <w:r w:rsidR="001E0F01" w:rsidRPr="00492B8C">
        <w:rPr>
          <w:i/>
          <w:sz w:val="24"/>
          <w:szCs w:val="24"/>
        </w:rPr>
        <w:t>.</w:t>
      </w:r>
    </w:p>
    <w:p w14:paraId="22AEBAC6" w14:textId="1095CB47" w:rsidR="007E15D1" w:rsidRPr="00492B8C" w:rsidRDefault="007E15D1" w:rsidP="00C2259C">
      <w:pPr>
        <w:ind w:firstLine="709"/>
        <w:jc w:val="both"/>
        <w:rPr>
          <w:sz w:val="24"/>
          <w:szCs w:val="24"/>
        </w:rPr>
      </w:pPr>
      <w:r w:rsidRPr="00492B8C">
        <w:rPr>
          <w:sz w:val="24"/>
          <w:szCs w:val="24"/>
        </w:rPr>
        <w:t>Проверки контроля качества проводится не реже одного раза каждые три года в отношении аудиторов субъектов общественного интереса и не реже одного раза в шесть лет в случае всех прочих аудиторов, осуществляющих обязательный аудит.</w:t>
      </w:r>
    </w:p>
    <w:p w14:paraId="5DA4233B" w14:textId="77777777" w:rsidR="001E0F01" w:rsidRPr="00492B8C" w:rsidRDefault="001E0F01" w:rsidP="00C2259C">
      <w:pPr>
        <w:ind w:firstLine="709"/>
        <w:jc w:val="both"/>
        <w:rPr>
          <w:sz w:val="24"/>
          <w:szCs w:val="24"/>
        </w:rPr>
      </w:pPr>
    </w:p>
    <w:p w14:paraId="244008F0" w14:textId="7C2B8922" w:rsidR="007E15D1" w:rsidRPr="00492B8C" w:rsidRDefault="007E15D1" w:rsidP="00CE255E">
      <w:pPr>
        <w:ind w:firstLine="709"/>
        <w:jc w:val="both"/>
        <w:rPr>
          <w:i/>
          <w:sz w:val="24"/>
          <w:szCs w:val="24"/>
        </w:rPr>
      </w:pPr>
      <w:r w:rsidRPr="00492B8C">
        <w:rPr>
          <w:i/>
          <w:sz w:val="24"/>
          <w:szCs w:val="24"/>
        </w:rPr>
        <w:t>Прочие контроли Директивы по аудиту и Регламента</w:t>
      </w:r>
      <w:r w:rsidR="001E0F01" w:rsidRPr="00492B8C">
        <w:rPr>
          <w:i/>
          <w:sz w:val="24"/>
          <w:szCs w:val="24"/>
        </w:rPr>
        <w:t>.</w:t>
      </w:r>
    </w:p>
    <w:p w14:paraId="2CACE1B2" w14:textId="77777777" w:rsidR="001E0F01" w:rsidRPr="00492B8C" w:rsidRDefault="007E15D1" w:rsidP="00CE255E">
      <w:pPr>
        <w:ind w:firstLine="709"/>
        <w:jc w:val="both"/>
        <w:rPr>
          <w:sz w:val="24"/>
          <w:szCs w:val="24"/>
        </w:rPr>
      </w:pPr>
      <w:r w:rsidRPr="00492B8C">
        <w:rPr>
          <w:sz w:val="24"/>
          <w:szCs w:val="24"/>
        </w:rPr>
        <w:t>ДОА также устанавливает требования в отношении следующего:</w:t>
      </w:r>
    </w:p>
    <w:p w14:paraId="4E876C22" w14:textId="394782AE"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Квалификация аудиторов (статьи 3 – 13)</w:t>
      </w:r>
    </w:p>
    <w:p w14:paraId="25562694" w14:textId="00E4B662"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Регистрация аудиторов (статьи 15-20)</w:t>
      </w:r>
    </w:p>
    <w:p w14:paraId="342970B9" w14:textId="5B6F3BE8"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Профессиональная этика аудиторов (статьи 21-24)</w:t>
      </w:r>
    </w:p>
    <w:p w14:paraId="074E8A03" w14:textId="7A12574D"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Стандарты аудита (статья 26)</w:t>
      </w:r>
    </w:p>
    <w:p w14:paraId="36AF040D" w14:textId="63BED9A5"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Аспекты процесса аудита (статьи 25,27-28)</w:t>
      </w:r>
    </w:p>
    <w:p w14:paraId="6AF342B9" w14:textId="2EA9F90A"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Мониторинг аудиторов, расследования в отношении них и наложение санкций на аудиторов (статьи 29-30)</w:t>
      </w:r>
    </w:p>
    <w:p w14:paraId="3422E604" w14:textId="74625154" w:rsidR="001E0F01" w:rsidRPr="00492B8C" w:rsidRDefault="001E0F01" w:rsidP="00CE255E">
      <w:pPr>
        <w:ind w:firstLine="709"/>
        <w:jc w:val="both"/>
        <w:rPr>
          <w:sz w:val="24"/>
          <w:szCs w:val="24"/>
        </w:rPr>
      </w:pPr>
      <w:r w:rsidRPr="00492B8C">
        <w:rPr>
          <w:sz w:val="24"/>
          <w:szCs w:val="24"/>
        </w:rPr>
        <w:t xml:space="preserve">- </w:t>
      </w:r>
      <w:r w:rsidR="007E15D1" w:rsidRPr="00492B8C">
        <w:rPr>
          <w:sz w:val="24"/>
          <w:szCs w:val="24"/>
        </w:rPr>
        <w:t>Надзор над аудиторами со стороны компетентных органов (статьи 32-36,47) и</w:t>
      </w:r>
    </w:p>
    <w:p w14:paraId="5D1D446E" w14:textId="007C523E" w:rsidR="00FD2AFD" w:rsidRPr="004D67F9" w:rsidRDefault="001E0F01" w:rsidP="00CE255E">
      <w:pPr>
        <w:ind w:firstLine="709"/>
        <w:jc w:val="both"/>
        <w:rPr>
          <w:sz w:val="24"/>
          <w:szCs w:val="24"/>
        </w:rPr>
      </w:pPr>
      <w:r w:rsidRPr="00492B8C">
        <w:rPr>
          <w:sz w:val="24"/>
          <w:szCs w:val="24"/>
        </w:rPr>
        <w:t xml:space="preserve">- </w:t>
      </w:r>
      <w:r w:rsidR="007E15D1" w:rsidRPr="00492B8C">
        <w:rPr>
          <w:sz w:val="24"/>
          <w:szCs w:val="24"/>
        </w:rPr>
        <w:t>Регулирование аудиторо</w:t>
      </w:r>
      <w:r w:rsidR="004D67F9">
        <w:rPr>
          <w:sz w:val="24"/>
          <w:szCs w:val="24"/>
        </w:rPr>
        <w:t>в третьих стран (статьи 44-46).</w:t>
      </w:r>
    </w:p>
    <w:p w14:paraId="2BE4F057" w14:textId="77777777" w:rsidR="00DE54C4" w:rsidRDefault="00DE54C4" w:rsidP="00C2259C">
      <w:pPr>
        <w:ind w:firstLine="709"/>
        <w:jc w:val="both"/>
        <w:rPr>
          <w:b/>
          <w:i/>
          <w:sz w:val="24"/>
          <w:szCs w:val="24"/>
        </w:rPr>
      </w:pPr>
    </w:p>
    <w:p w14:paraId="13093AB9" w14:textId="57B886EE" w:rsidR="007E15D1" w:rsidRPr="00492B8C" w:rsidRDefault="001E0F01" w:rsidP="00C2259C">
      <w:pPr>
        <w:ind w:firstLine="709"/>
        <w:jc w:val="both"/>
        <w:rPr>
          <w:b/>
          <w:i/>
          <w:sz w:val="24"/>
          <w:szCs w:val="24"/>
        </w:rPr>
      </w:pPr>
      <w:r w:rsidRPr="00492B8C">
        <w:rPr>
          <w:b/>
          <w:i/>
          <w:sz w:val="24"/>
          <w:szCs w:val="24"/>
        </w:rPr>
        <w:t>Надзор за аудитом: опыт Сербии</w:t>
      </w:r>
    </w:p>
    <w:p w14:paraId="7434C505" w14:textId="3B7A5B85" w:rsidR="001E0F01" w:rsidRPr="00492B8C" w:rsidRDefault="001E0F01" w:rsidP="00C2259C">
      <w:pPr>
        <w:ind w:firstLine="709"/>
        <w:jc w:val="both"/>
        <w:rPr>
          <w:sz w:val="24"/>
          <w:szCs w:val="24"/>
        </w:rPr>
      </w:pPr>
      <w:r w:rsidRPr="00492B8C">
        <w:rPr>
          <w:sz w:val="24"/>
          <w:szCs w:val="24"/>
        </w:rPr>
        <w:t>Число аудиторов 294</w:t>
      </w:r>
      <w:r w:rsidR="00FD2AFD" w:rsidRPr="00492B8C">
        <w:rPr>
          <w:sz w:val="24"/>
          <w:szCs w:val="24"/>
        </w:rPr>
        <w:t xml:space="preserve">, </w:t>
      </w:r>
      <w:r w:rsidRPr="00492B8C">
        <w:rPr>
          <w:sz w:val="24"/>
          <w:szCs w:val="24"/>
        </w:rPr>
        <w:t>аудиторских компаний 69</w:t>
      </w:r>
      <w:r w:rsidR="00FD2AFD" w:rsidRPr="00492B8C">
        <w:rPr>
          <w:sz w:val="24"/>
          <w:szCs w:val="24"/>
        </w:rPr>
        <w:t>,</w:t>
      </w:r>
      <w:r w:rsidRPr="00492B8C">
        <w:rPr>
          <w:sz w:val="24"/>
          <w:szCs w:val="24"/>
        </w:rPr>
        <w:t xml:space="preserve"> субъектов, подлежащих обязательному аудиту приблизительно 4100</w:t>
      </w:r>
      <w:r w:rsidR="00FD2AFD" w:rsidRPr="00492B8C">
        <w:rPr>
          <w:sz w:val="24"/>
          <w:szCs w:val="24"/>
        </w:rPr>
        <w:t>.</w:t>
      </w:r>
    </w:p>
    <w:p w14:paraId="6015CB9D" w14:textId="1C45D97D" w:rsidR="00FD2AFD" w:rsidRPr="00492B8C" w:rsidRDefault="00FD2AFD" w:rsidP="00C2259C">
      <w:pPr>
        <w:ind w:firstLine="709"/>
        <w:jc w:val="both"/>
        <w:rPr>
          <w:sz w:val="24"/>
          <w:szCs w:val="24"/>
        </w:rPr>
      </w:pPr>
      <w:r w:rsidRPr="00492B8C">
        <w:rPr>
          <w:sz w:val="24"/>
          <w:szCs w:val="24"/>
        </w:rPr>
        <w:t xml:space="preserve">Обязательным аудитом являются субъекты общественного интереса (в том числе крупных юридических лиц, банков, страховых компаний и т.д.), средние юридические лица, отнесенные к этой категории в соответствии с законом Республики Сербии «О бухгалтерском учете» и все юридические лица и предприниматели, доходы </w:t>
      </w:r>
      <w:r w:rsidR="00030B7F" w:rsidRPr="00492B8C">
        <w:rPr>
          <w:sz w:val="24"/>
          <w:szCs w:val="24"/>
        </w:rPr>
        <w:t>от основной деятельности,</w:t>
      </w:r>
      <w:r w:rsidRPr="00492B8C">
        <w:rPr>
          <w:sz w:val="24"/>
          <w:szCs w:val="24"/>
        </w:rPr>
        <w:t xml:space="preserve"> которых в предыдущем году превышали 4 400 000 евро в </w:t>
      </w:r>
      <w:proofErr w:type="spellStart"/>
      <w:r w:rsidRPr="00492B8C">
        <w:rPr>
          <w:sz w:val="24"/>
          <w:szCs w:val="24"/>
        </w:rPr>
        <w:t>динаровом</w:t>
      </w:r>
      <w:proofErr w:type="spellEnd"/>
      <w:r w:rsidRPr="00492B8C">
        <w:rPr>
          <w:sz w:val="24"/>
          <w:szCs w:val="24"/>
        </w:rPr>
        <w:t xml:space="preserve"> эквиваленте.</w:t>
      </w:r>
    </w:p>
    <w:p w14:paraId="489D4F5D" w14:textId="6F8E5872" w:rsidR="00FD2AFD" w:rsidRPr="00492B8C" w:rsidRDefault="00FD2AFD" w:rsidP="00C2259C">
      <w:pPr>
        <w:ind w:firstLine="709"/>
        <w:jc w:val="both"/>
        <w:rPr>
          <w:sz w:val="24"/>
          <w:szCs w:val="24"/>
        </w:rPr>
      </w:pPr>
      <w:r w:rsidRPr="00492B8C">
        <w:rPr>
          <w:sz w:val="24"/>
          <w:szCs w:val="24"/>
        </w:rPr>
        <w:t>Аудиторская деятельность осуществляется в соответствии с законом Республики Сербии «Об аудиторской деятельности» от 24 июля 2013 года. Директива об обязательном аудите (Директива 2006/43/EC) послужила основанием и ориентиром при разработке действующего законодательства об аудите Сербии.</w:t>
      </w:r>
    </w:p>
    <w:p w14:paraId="6C3451BD" w14:textId="77777777" w:rsidR="00FD2AFD" w:rsidRPr="00492B8C" w:rsidRDefault="00FD2AFD" w:rsidP="00C2259C">
      <w:pPr>
        <w:ind w:firstLine="709"/>
        <w:jc w:val="both"/>
        <w:rPr>
          <w:sz w:val="24"/>
          <w:szCs w:val="24"/>
        </w:rPr>
      </w:pPr>
      <w:r w:rsidRPr="00492B8C">
        <w:rPr>
          <w:sz w:val="24"/>
          <w:szCs w:val="24"/>
        </w:rPr>
        <w:t>Наиболее значимые подзаконные акты во исполнение закона включают:</w:t>
      </w:r>
    </w:p>
    <w:p w14:paraId="1E48FE1A" w14:textId="3D04DF44" w:rsidR="00FD2AFD" w:rsidRPr="00492B8C" w:rsidRDefault="00FD2AFD" w:rsidP="00C2259C">
      <w:pPr>
        <w:ind w:firstLine="709"/>
        <w:jc w:val="both"/>
        <w:rPr>
          <w:sz w:val="24"/>
          <w:szCs w:val="24"/>
        </w:rPr>
      </w:pPr>
      <w:r w:rsidRPr="00492B8C">
        <w:rPr>
          <w:sz w:val="24"/>
          <w:szCs w:val="24"/>
        </w:rPr>
        <w:t>1) Свод правил методологии контроля качества проводимого аудита, контроля качества аудиторских компаний, независимых аудиторов и сертифицированных внешних аудиторов;</w:t>
      </w:r>
    </w:p>
    <w:p w14:paraId="1662D577" w14:textId="428EC6DB" w:rsidR="00FD2AFD" w:rsidRPr="00492B8C" w:rsidRDefault="00FD2AFD" w:rsidP="00C2259C">
      <w:pPr>
        <w:ind w:firstLine="709"/>
        <w:jc w:val="both"/>
        <w:rPr>
          <w:sz w:val="24"/>
          <w:szCs w:val="24"/>
        </w:rPr>
      </w:pPr>
      <w:r w:rsidRPr="00492B8C">
        <w:rPr>
          <w:sz w:val="24"/>
          <w:szCs w:val="24"/>
        </w:rPr>
        <w:t>2) Свод правил в отношении минимальной рабочей документации, которая должна составлять содержание методологии;</w:t>
      </w:r>
    </w:p>
    <w:p w14:paraId="68A3FB3D" w14:textId="77777777" w:rsidR="00FD2AFD" w:rsidRPr="00492B8C" w:rsidRDefault="00FD2AFD" w:rsidP="00C2259C">
      <w:pPr>
        <w:ind w:firstLine="709"/>
        <w:jc w:val="both"/>
        <w:rPr>
          <w:sz w:val="24"/>
          <w:szCs w:val="24"/>
        </w:rPr>
      </w:pPr>
      <w:r w:rsidRPr="00492B8C">
        <w:rPr>
          <w:sz w:val="24"/>
          <w:szCs w:val="24"/>
        </w:rPr>
        <w:t>3) Программа экзамена на получение квалификации внешнего аудитора;</w:t>
      </w:r>
    </w:p>
    <w:p w14:paraId="75EA3829" w14:textId="77777777" w:rsidR="00FD2AFD" w:rsidRPr="00492B8C" w:rsidRDefault="00FD2AFD" w:rsidP="00C2259C">
      <w:pPr>
        <w:ind w:firstLine="709"/>
        <w:jc w:val="both"/>
        <w:rPr>
          <w:sz w:val="24"/>
          <w:szCs w:val="24"/>
        </w:rPr>
      </w:pPr>
      <w:r w:rsidRPr="00492B8C">
        <w:rPr>
          <w:sz w:val="24"/>
          <w:szCs w:val="24"/>
        </w:rPr>
        <w:t>4) Свод правил в отношении условий и порядка зачета определенных экзаменов или их части;</w:t>
      </w:r>
    </w:p>
    <w:p w14:paraId="35797767" w14:textId="77777777" w:rsidR="00FD2AFD" w:rsidRPr="00492B8C" w:rsidRDefault="00FD2AFD" w:rsidP="00C2259C">
      <w:pPr>
        <w:ind w:firstLine="709"/>
        <w:jc w:val="both"/>
        <w:rPr>
          <w:sz w:val="24"/>
          <w:szCs w:val="24"/>
        </w:rPr>
      </w:pPr>
      <w:r w:rsidRPr="00492B8C">
        <w:rPr>
          <w:sz w:val="24"/>
          <w:szCs w:val="24"/>
        </w:rPr>
        <w:t>5) Программа непрерывного профессионального образования сертифицированных внешних аудиторов;</w:t>
      </w:r>
    </w:p>
    <w:p w14:paraId="758917ED" w14:textId="42E400CE" w:rsidR="00FD2AFD" w:rsidRPr="00492B8C" w:rsidRDefault="00FD2AFD" w:rsidP="00C2259C">
      <w:pPr>
        <w:ind w:firstLine="709"/>
        <w:jc w:val="both"/>
        <w:rPr>
          <w:sz w:val="24"/>
          <w:szCs w:val="24"/>
        </w:rPr>
      </w:pPr>
      <w:r w:rsidRPr="00492B8C">
        <w:rPr>
          <w:sz w:val="24"/>
          <w:szCs w:val="24"/>
        </w:rPr>
        <w:t>6) Свод правил в отношении годового плана обзора качества аудиторских компаний, независимых аудиторов и сертифицированных внешних аудиторов.</w:t>
      </w:r>
    </w:p>
    <w:p w14:paraId="3FFFB9B9" w14:textId="394F7B86" w:rsidR="00FD2AFD" w:rsidRPr="00492B8C" w:rsidRDefault="00FD2AFD" w:rsidP="00C2259C">
      <w:pPr>
        <w:ind w:firstLine="709"/>
        <w:jc w:val="both"/>
        <w:rPr>
          <w:sz w:val="24"/>
          <w:szCs w:val="24"/>
        </w:rPr>
      </w:pPr>
      <w:r w:rsidRPr="00492B8C">
        <w:rPr>
          <w:sz w:val="24"/>
          <w:szCs w:val="24"/>
        </w:rPr>
        <w:t>В соответствии с законодательством Сербии предусмотрен Совет по общественному надзору за аудитом (</w:t>
      </w:r>
      <w:r w:rsidR="008E3D89" w:rsidRPr="00492B8C">
        <w:rPr>
          <w:sz w:val="24"/>
          <w:szCs w:val="24"/>
        </w:rPr>
        <w:t xml:space="preserve">далее - </w:t>
      </w:r>
      <w:r w:rsidRPr="00492B8C">
        <w:rPr>
          <w:sz w:val="24"/>
          <w:szCs w:val="24"/>
        </w:rPr>
        <w:t>СОБН) независимая</w:t>
      </w:r>
      <w:r w:rsidR="008E3D89" w:rsidRPr="00492B8C">
        <w:rPr>
          <w:sz w:val="24"/>
          <w:szCs w:val="24"/>
        </w:rPr>
        <w:t xml:space="preserve"> </w:t>
      </w:r>
      <w:r w:rsidRPr="00492B8C">
        <w:rPr>
          <w:sz w:val="24"/>
          <w:szCs w:val="24"/>
        </w:rPr>
        <w:t xml:space="preserve">организация, которой управляют </w:t>
      </w:r>
      <w:r w:rsidR="00367A05" w:rsidRPr="00492B8C">
        <w:rPr>
          <w:sz w:val="24"/>
          <w:szCs w:val="24"/>
        </w:rPr>
        <w:t>не практикующие</w:t>
      </w:r>
      <w:r w:rsidRPr="00492B8C">
        <w:rPr>
          <w:sz w:val="24"/>
          <w:szCs w:val="24"/>
        </w:rPr>
        <w:t xml:space="preserve"> аудиторы, отобранные</w:t>
      </w:r>
      <w:r w:rsidR="008E3D89" w:rsidRPr="00492B8C">
        <w:rPr>
          <w:sz w:val="24"/>
          <w:szCs w:val="24"/>
        </w:rPr>
        <w:t xml:space="preserve"> </w:t>
      </w:r>
      <w:r w:rsidRPr="00492B8C">
        <w:rPr>
          <w:sz w:val="24"/>
          <w:szCs w:val="24"/>
        </w:rPr>
        <w:t>Правительством Республики Сербия по представлению Министерства финансов</w:t>
      </w:r>
      <w:r w:rsidR="008E3D89" w:rsidRPr="00492B8C">
        <w:rPr>
          <w:sz w:val="24"/>
          <w:szCs w:val="24"/>
        </w:rPr>
        <w:t xml:space="preserve"> Сербии</w:t>
      </w:r>
      <w:r w:rsidRPr="00492B8C">
        <w:rPr>
          <w:sz w:val="24"/>
          <w:szCs w:val="24"/>
        </w:rPr>
        <w:t xml:space="preserve">, Национального банка Сербии и Комиссии по ценным бумагам. </w:t>
      </w:r>
      <w:r w:rsidR="008E3D89" w:rsidRPr="00492B8C">
        <w:rPr>
          <w:sz w:val="24"/>
          <w:szCs w:val="24"/>
        </w:rPr>
        <w:t>СОБН в Сербии у</w:t>
      </w:r>
      <w:r w:rsidRPr="00492B8C">
        <w:rPr>
          <w:sz w:val="24"/>
          <w:szCs w:val="24"/>
        </w:rPr>
        <w:t>чрежден в конце 2013 года</w:t>
      </w:r>
      <w:r w:rsidR="008E3D89" w:rsidRPr="00492B8C">
        <w:rPr>
          <w:sz w:val="24"/>
          <w:szCs w:val="24"/>
        </w:rPr>
        <w:t>, он</w:t>
      </w:r>
      <w:r w:rsidRPr="00492B8C">
        <w:rPr>
          <w:sz w:val="24"/>
          <w:szCs w:val="24"/>
        </w:rPr>
        <w:t xml:space="preserve"> осуществляет надзор за аудиторами и аудиторскими компаниями</w:t>
      </w:r>
      <w:r w:rsidR="008E3D89" w:rsidRPr="00492B8C">
        <w:rPr>
          <w:sz w:val="24"/>
          <w:szCs w:val="24"/>
        </w:rPr>
        <w:t xml:space="preserve">. </w:t>
      </w:r>
    </w:p>
    <w:p w14:paraId="3211F368" w14:textId="3594C2B2" w:rsidR="008E3D89" w:rsidRPr="00492B8C" w:rsidRDefault="008E3D89" w:rsidP="00C2259C">
      <w:pPr>
        <w:ind w:firstLine="709"/>
        <w:jc w:val="both"/>
        <w:rPr>
          <w:bCs/>
          <w:sz w:val="24"/>
          <w:szCs w:val="24"/>
        </w:rPr>
      </w:pPr>
      <w:r w:rsidRPr="00492B8C">
        <w:rPr>
          <w:bCs/>
          <w:sz w:val="24"/>
          <w:szCs w:val="24"/>
        </w:rPr>
        <w:lastRenderedPageBreak/>
        <w:t>Самая важная роль СОБН это надзор за контролем качества работы аудиторов и аудиторских компаний и принятие мер, за работой Палаты авторизированных аудиторов и за выдачей лицензий/разрешений аудиторам и аудиторским компаниям.</w:t>
      </w:r>
    </w:p>
    <w:p w14:paraId="26FE0500" w14:textId="5CBDF002" w:rsidR="008E3D89" w:rsidRPr="00492B8C" w:rsidRDefault="008E3D89" w:rsidP="00C2259C">
      <w:pPr>
        <w:ind w:firstLine="709"/>
        <w:jc w:val="both"/>
        <w:rPr>
          <w:bCs/>
          <w:sz w:val="24"/>
          <w:szCs w:val="24"/>
        </w:rPr>
      </w:pPr>
      <w:r w:rsidRPr="00492B8C">
        <w:rPr>
          <w:bCs/>
          <w:sz w:val="24"/>
          <w:szCs w:val="24"/>
        </w:rPr>
        <w:t>Контроль качества аудита осуществляется Палатой (независимыми инспекторами, лицензированными сертифицированными аудиторами, которые являются сотрудниками этого органа). Санкции (меры надзора) налагаются Минфином по предложению органа общественного надзора на основании докладной Палаты.</w:t>
      </w:r>
      <w:r w:rsidRPr="00492B8C">
        <w:rPr>
          <w:bCs/>
          <w:sz w:val="24"/>
          <w:szCs w:val="24"/>
        </w:rPr>
        <w:cr/>
      </w:r>
      <w:r w:rsidRPr="00492B8C">
        <w:rPr>
          <w:bCs/>
          <w:sz w:val="24"/>
          <w:szCs w:val="24"/>
        </w:rPr>
        <w:tab/>
        <w:t>В соответствии с законодательством Сербии обеспечение применения система контроля качества находится в компетенции Палаты и поднадзорно перед органом общественного надзора.</w:t>
      </w:r>
      <w:r w:rsidR="009E5E99" w:rsidRPr="00492B8C">
        <w:rPr>
          <w:bCs/>
          <w:sz w:val="24"/>
          <w:szCs w:val="24"/>
        </w:rPr>
        <w:t xml:space="preserve"> </w:t>
      </w:r>
      <w:r w:rsidRPr="00492B8C">
        <w:rPr>
          <w:bCs/>
          <w:sz w:val="24"/>
          <w:szCs w:val="24"/>
        </w:rPr>
        <w:t>Инспектирование аудита - осуществляется лицами, которые являются сотрудниками</w:t>
      </w:r>
      <w:r w:rsidR="009E5E99" w:rsidRPr="00492B8C">
        <w:rPr>
          <w:bCs/>
          <w:sz w:val="24"/>
          <w:szCs w:val="24"/>
        </w:rPr>
        <w:t xml:space="preserve"> </w:t>
      </w:r>
      <w:r w:rsidRPr="00492B8C">
        <w:rPr>
          <w:bCs/>
          <w:sz w:val="24"/>
          <w:szCs w:val="24"/>
        </w:rPr>
        <w:t>Палаты (в том числе двумя лицензированными сертифицированными аудиторами,</w:t>
      </w:r>
      <w:r w:rsidR="009E5E99" w:rsidRPr="00492B8C">
        <w:rPr>
          <w:bCs/>
          <w:sz w:val="24"/>
          <w:szCs w:val="24"/>
        </w:rPr>
        <w:t xml:space="preserve"> </w:t>
      </w:r>
      <w:r w:rsidRPr="00492B8C">
        <w:rPr>
          <w:bCs/>
          <w:sz w:val="24"/>
          <w:szCs w:val="24"/>
        </w:rPr>
        <w:t>имеющими более чем пятилетний опыт работы в сфере аудита)</w:t>
      </w:r>
      <w:r w:rsidR="009E5E99" w:rsidRPr="00492B8C">
        <w:rPr>
          <w:bCs/>
          <w:sz w:val="24"/>
          <w:szCs w:val="24"/>
        </w:rPr>
        <w:t>.</w:t>
      </w:r>
    </w:p>
    <w:p w14:paraId="08E4FAB9" w14:textId="77777777" w:rsidR="00DE54C4" w:rsidRDefault="00DE54C4" w:rsidP="00C2259C">
      <w:pPr>
        <w:ind w:firstLine="709"/>
        <w:jc w:val="both"/>
        <w:rPr>
          <w:b/>
          <w:bCs/>
          <w:i/>
          <w:sz w:val="24"/>
          <w:szCs w:val="24"/>
        </w:rPr>
      </w:pPr>
    </w:p>
    <w:p w14:paraId="294D50F4" w14:textId="77777777" w:rsidR="009E5E99" w:rsidRPr="00492B8C" w:rsidRDefault="009E5E99" w:rsidP="00C2259C">
      <w:pPr>
        <w:ind w:firstLine="709"/>
        <w:jc w:val="both"/>
        <w:rPr>
          <w:b/>
          <w:bCs/>
          <w:i/>
          <w:sz w:val="24"/>
          <w:szCs w:val="24"/>
        </w:rPr>
      </w:pPr>
      <w:r w:rsidRPr="00492B8C">
        <w:rPr>
          <w:b/>
          <w:bCs/>
          <w:i/>
          <w:sz w:val="24"/>
          <w:szCs w:val="24"/>
        </w:rPr>
        <w:t xml:space="preserve">Надзор за аудитом: опыт России. </w:t>
      </w:r>
    </w:p>
    <w:p w14:paraId="61DED445" w14:textId="53D18E4F" w:rsidR="002E2C44" w:rsidRPr="00492B8C" w:rsidRDefault="00412FC5" w:rsidP="00C2259C">
      <w:pPr>
        <w:ind w:firstLine="709"/>
        <w:jc w:val="both"/>
        <w:rPr>
          <w:bCs/>
          <w:sz w:val="24"/>
          <w:szCs w:val="24"/>
        </w:rPr>
      </w:pPr>
      <w:r w:rsidRPr="00492B8C">
        <w:rPr>
          <w:bCs/>
          <w:sz w:val="24"/>
          <w:szCs w:val="24"/>
        </w:rPr>
        <w:t>В России</w:t>
      </w:r>
      <w:r w:rsidR="001C2C2D" w:rsidRPr="00492B8C">
        <w:rPr>
          <w:bCs/>
          <w:sz w:val="24"/>
          <w:szCs w:val="24"/>
        </w:rPr>
        <w:t>,</w:t>
      </w:r>
      <w:r w:rsidRPr="00492B8C">
        <w:rPr>
          <w:bCs/>
          <w:sz w:val="24"/>
          <w:szCs w:val="24"/>
        </w:rPr>
        <w:t xml:space="preserve"> вопросы повышения качества аудиторских услуг </w:t>
      </w:r>
      <w:r w:rsidR="002B239C" w:rsidRPr="00492B8C">
        <w:rPr>
          <w:bCs/>
          <w:sz w:val="24"/>
          <w:szCs w:val="24"/>
        </w:rPr>
        <w:t xml:space="preserve">посредством систем контроля качества </w:t>
      </w:r>
      <w:r w:rsidRPr="00492B8C">
        <w:rPr>
          <w:bCs/>
          <w:sz w:val="24"/>
          <w:szCs w:val="24"/>
        </w:rPr>
        <w:t xml:space="preserve">рассматриваются на различных уровнях: </w:t>
      </w:r>
    </w:p>
    <w:p w14:paraId="5E15DEDF" w14:textId="034D0F05" w:rsidR="00C72FDB" w:rsidRPr="00492B8C" w:rsidRDefault="002E2C44" w:rsidP="00C2259C">
      <w:pPr>
        <w:ind w:firstLine="709"/>
        <w:jc w:val="both"/>
        <w:rPr>
          <w:bCs/>
          <w:sz w:val="24"/>
          <w:szCs w:val="24"/>
        </w:rPr>
      </w:pPr>
      <w:r w:rsidRPr="00492B8C">
        <w:rPr>
          <w:bCs/>
          <w:sz w:val="24"/>
          <w:szCs w:val="24"/>
        </w:rPr>
        <w:t xml:space="preserve">- </w:t>
      </w:r>
      <w:r w:rsidR="00412FC5" w:rsidRPr="00492B8C">
        <w:rPr>
          <w:bCs/>
          <w:sz w:val="24"/>
          <w:szCs w:val="24"/>
        </w:rPr>
        <w:t>непосредственно аудиторской организацией</w:t>
      </w:r>
      <w:r w:rsidRPr="00492B8C">
        <w:rPr>
          <w:bCs/>
          <w:sz w:val="24"/>
          <w:szCs w:val="24"/>
        </w:rPr>
        <w:t>;</w:t>
      </w:r>
    </w:p>
    <w:p w14:paraId="008A341E" w14:textId="77777777" w:rsidR="002E2C44" w:rsidRPr="00492B8C" w:rsidRDefault="002E2C44" w:rsidP="00C2259C">
      <w:pPr>
        <w:ind w:firstLine="709"/>
        <w:jc w:val="both"/>
        <w:rPr>
          <w:bCs/>
          <w:sz w:val="24"/>
          <w:szCs w:val="24"/>
        </w:rPr>
      </w:pPr>
      <w:r w:rsidRPr="00492B8C">
        <w:rPr>
          <w:bCs/>
          <w:sz w:val="24"/>
          <w:szCs w:val="24"/>
        </w:rPr>
        <w:t xml:space="preserve">- </w:t>
      </w:r>
      <w:r w:rsidR="00412FC5" w:rsidRPr="00492B8C">
        <w:rPr>
          <w:bCs/>
          <w:sz w:val="24"/>
          <w:szCs w:val="24"/>
        </w:rPr>
        <w:t>саморегулируемыми организациями аудиторов</w:t>
      </w:r>
      <w:r w:rsidRPr="00492B8C">
        <w:rPr>
          <w:bCs/>
          <w:sz w:val="24"/>
          <w:szCs w:val="24"/>
        </w:rPr>
        <w:t>;</w:t>
      </w:r>
      <w:r w:rsidR="00412FC5" w:rsidRPr="00492B8C">
        <w:rPr>
          <w:bCs/>
          <w:sz w:val="24"/>
          <w:szCs w:val="24"/>
        </w:rPr>
        <w:t xml:space="preserve"> </w:t>
      </w:r>
    </w:p>
    <w:p w14:paraId="1C050CE3" w14:textId="7E9018C9" w:rsidR="00C72FDB" w:rsidRPr="00492B8C" w:rsidRDefault="002E2C44" w:rsidP="00C2259C">
      <w:pPr>
        <w:ind w:firstLine="709"/>
        <w:jc w:val="both"/>
        <w:rPr>
          <w:bCs/>
          <w:sz w:val="24"/>
          <w:szCs w:val="24"/>
        </w:rPr>
      </w:pPr>
      <w:r w:rsidRPr="00492B8C">
        <w:rPr>
          <w:bCs/>
          <w:sz w:val="24"/>
          <w:szCs w:val="24"/>
        </w:rPr>
        <w:t xml:space="preserve">- </w:t>
      </w:r>
      <w:r w:rsidR="00412FC5" w:rsidRPr="00492B8C">
        <w:rPr>
          <w:bCs/>
          <w:sz w:val="24"/>
          <w:szCs w:val="24"/>
        </w:rPr>
        <w:t xml:space="preserve">и государством. </w:t>
      </w:r>
    </w:p>
    <w:p w14:paraId="0B1BB313" w14:textId="0913EA7B" w:rsidR="00C72FDB" w:rsidRPr="00492B8C" w:rsidRDefault="00BE47EA" w:rsidP="00C2259C">
      <w:pPr>
        <w:ind w:firstLine="709"/>
        <w:jc w:val="both"/>
        <w:rPr>
          <w:bCs/>
          <w:sz w:val="24"/>
          <w:szCs w:val="24"/>
        </w:rPr>
      </w:pPr>
      <w:r w:rsidRPr="00492B8C">
        <w:rPr>
          <w:bCs/>
          <w:sz w:val="24"/>
          <w:szCs w:val="24"/>
        </w:rPr>
        <w:t>На государственном уровне разрабатывается и устанавливается система проверки качества аудита; федеральными органами осуществляются проверки качества аудита.</w:t>
      </w:r>
    </w:p>
    <w:p w14:paraId="00712716" w14:textId="77777777" w:rsidR="00BE47EA" w:rsidRPr="00492B8C" w:rsidRDefault="00412FC5" w:rsidP="00C2259C">
      <w:pPr>
        <w:ind w:firstLine="709"/>
        <w:jc w:val="both"/>
        <w:rPr>
          <w:bCs/>
          <w:sz w:val="24"/>
          <w:szCs w:val="24"/>
        </w:rPr>
      </w:pPr>
      <w:r w:rsidRPr="00492B8C">
        <w:rPr>
          <w:bCs/>
          <w:sz w:val="24"/>
          <w:szCs w:val="24"/>
        </w:rPr>
        <w:t xml:space="preserve">Саморегулируемые организации, в свою очередь, осуществляют контроль качества работы аудиторских организаций или индивидуальных аудиторов, являющихся их членами самостоятельно или по поручению уполномоченного федерального органа. </w:t>
      </w:r>
    </w:p>
    <w:p w14:paraId="243FEDDC" w14:textId="59E48970" w:rsidR="00BE47EA" w:rsidRPr="00492B8C" w:rsidRDefault="00412FC5" w:rsidP="00C2259C">
      <w:pPr>
        <w:ind w:firstLine="709"/>
        <w:jc w:val="both"/>
        <w:rPr>
          <w:bCs/>
          <w:sz w:val="24"/>
          <w:szCs w:val="24"/>
        </w:rPr>
      </w:pPr>
      <w:r w:rsidRPr="00492B8C">
        <w:rPr>
          <w:bCs/>
          <w:sz w:val="24"/>
          <w:szCs w:val="24"/>
        </w:rPr>
        <w:t xml:space="preserve">На уровне самой аудиторской организации должны быть установлены правила внутреннего контроля качества, а руководство фирмы и непосредственные исполнители должны обеспечивать их соблюдение. </w:t>
      </w:r>
      <w:r w:rsidR="00BE47EA" w:rsidRPr="00492B8C">
        <w:rPr>
          <w:bCs/>
          <w:sz w:val="24"/>
          <w:szCs w:val="24"/>
        </w:rPr>
        <w:t>Принципы осуществления внутреннего контроля качества работы аудиторских организаций, индивидуальных аудиторов и требования к организации указанного контроля устанавливаются стандартами аудиторской деятельности.</w:t>
      </w:r>
    </w:p>
    <w:p w14:paraId="2F79662E" w14:textId="04E45F67" w:rsidR="00C54167" w:rsidRPr="00492B8C" w:rsidRDefault="00C54167" w:rsidP="00C2259C">
      <w:pPr>
        <w:ind w:firstLine="709"/>
        <w:jc w:val="both"/>
        <w:rPr>
          <w:bCs/>
          <w:sz w:val="24"/>
          <w:szCs w:val="24"/>
        </w:rPr>
      </w:pPr>
      <w:r w:rsidRPr="00492B8C">
        <w:rPr>
          <w:bCs/>
          <w:sz w:val="24"/>
          <w:szCs w:val="24"/>
        </w:rPr>
        <w:t>В целях обеспечения общественных интересов в ходе осуществления аудиторской деятельности при уполномоченном федеральном органе функционирует совет по аудиторской деятельности.</w:t>
      </w:r>
    </w:p>
    <w:p w14:paraId="5BB68C00" w14:textId="5C3CA028" w:rsidR="00BE47EA" w:rsidRPr="00492B8C" w:rsidRDefault="00BE47EA" w:rsidP="00C2259C">
      <w:pPr>
        <w:ind w:firstLine="709"/>
        <w:jc w:val="both"/>
        <w:rPr>
          <w:bCs/>
          <w:sz w:val="24"/>
          <w:szCs w:val="24"/>
        </w:rPr>
      </w:pPr>
      <w:r w:rsidRPr="00492B8C">
        <w:rPr>
          <w:bCs/>
          <w:sz w:val="24"/>
          <w:szCs w:val="24"/>
        </w:rPr>
        <w:t>В целях обеспечения наивысшего качество работы аудиторов и общественно</w:t>
      </w:r>
      <w:r w:rsidR="00C54167" w:rsidRPr="00492B8C">
        <w:rPr>
          <w:bCs/>
          <w:sz w:val="24"/>
          <w:szCs w:val="24"/>
        </w:rPr>
        <w:t>го</w:t>
      </w:r>
      <w:r w:rsidRPr="00492B8C">
        <w:rPr>
          <w:bCs/>
          <w:sz w:val="24"/>
          <w:szCs w:val="24"/>
        </w:rPr>
        <w:t xml:space="preserve"> довери</w:t>
      </w:r>
      <w:r w:rsidR="00C54167" w:rsidRPr="00492B8C">
        <w:rPr>
          <w:bCs/>
          <w:sz w:val="24"/>
          <w:szCs w:val="24"/>
        </w:rPr>
        <w:t>я</w:t>
      </w:r>
      <w:r w:rsidRPr="00492B8C">
        <w:rPr>
          <w:bCs/>
          <w:sz w:val="24"/>
          <w:szCs w:val="24"/>
        </w:rPr>
        <w:t xml:space="preserve"> </w:t>
      </w:r>
      <w:r w:rsidR="00C54167" w:rsidRPr="00492B8C">
        <w:rPr>
          <w:bCs/>
          <w:sz w:val="24"/>
          <w:szCs w:val="24"/>
        </w:rPr>
        <w:t xml:space="preserve">и </w:t>
      </w:r>
      <w:r w:rsidRPr="00492B8C">
        <w:rPr>
          <w:bCs/>
          <w:sz w:val="24"/>
          <w:szCs w:val="24"/>
        </w:rPr>
        <w:t>возл</w:t>
      </w:r>
      <w:r w:rsidR="00C54167" w:rsidRPr="00492B8C">
        <w:rPr>
          <w:bCs/>
          <w:sz w:val="24"/>
          <w:szCs w:val="24"/>
        </w:rPr>
        <w:t>ожение</w:t>
      </w:r>
      <w:r w:rsidRPr="00492B8C">
        <w:rPr>
          <w:bCs/>
          <w:sz w:val="24"/>
          <w:szCs w:val="24"/>
        </w:rPr>
        <w:t xml:space="preserve"> на аудиторов ответственность, продиктованную интересами общества</w:t>
      </w:r>
      <w:r w:rsidR="00C54167" w:rsidRPr="00492B8C">
        <w:rPr>
          <w:sz w:val="24"/>
          <w:szCs w:val="24"/>
        </w:rPr>
        <w:t xml:space="preserve"> </w:t>
      </w:r>
      <w:r w:rsidR="00C54167" w:rsidRPr="00492B8C">
        <w:rPr>
          <w:bCs/>
          <w:sz w:val="24"/>
          <w:szCs w:val="24"/>
        </w:rPr>
        <w:t>Федеральным законом «Об аудиторской деятельности»</w:t>
      </w:r>
      <w:r w:rsidRPr="00492B8C">
        <w:rPr>
          <w:bCs/>
          <w:sz w:val="24"/>
          <w:szCs w:val="24"/>
        </w:rPr>
        <w:t xml:space="preserve"> </w:t>
      </w:r>
      <w:r w:rsidR="00C54167" w:rsidRPr="00492B8C">
        <w:rPr>
          <w:bCs/>
          <w:sz w:val="24"/>
          <w:szCs w:val="24"/>
        </w:rPr>
        <w:t xml:space="preserve">принят </w:t>
      </w:r>
      <w:r w:rsidRPr="00492B8C">
        <w:rPr>
          <w:bCs/>
          <w:sz w:val="24"/>
          <w:szCs w:val="24"/>
        </w:rPr>
        <w:t>Кодекс профессиональной этики аудиторов</w:t>
      </w:r>
      <w:r w:rsidR="00C54167" w:rsidRPr="00492B8C">
        <w:rPr>
          <w:bCs/>
          <w:sz w:val="24"/>
          <w:szCs w:val="24"/>
        </w:rPr>
        <w:t>,</w:t>
      </w:r>
      <w:r w:rsidRPr="00492B8C">
        <w:rPr>
          <w:bCs/>
          <w:sz w:val="24"/>
          <w:szCs w:val="24"/>
        </w:rPr>
        <w:t xml:space="preserve"> </w:t>
      </w:r>
      <w:r w:rsidR="00C54167" w:rsidRPr="00492B8C">
        <w:rPr>
          <w:bCs/>
          <w:sz w:val="24"/>
          <w:szCs w:val="24"/>
        </w:rPr>
        <w:t>который</w:t>
      </w:r>
      <w:r w:rsidRPr="00492B8C">
        <w:rPr>
          <w:bCs/>
          <w:sz w:val="24"/>
          <w:szCs w:val="24"/>
        </w:rPr>
        <w:t xml:space="preserve"> обязател</w:t>
      </w:r>
      <w:r w:rsidR="00C54167" w:rsidRPr="00492B8C">
        <w:rPr>
          <w:bCs/>
          <w:sz w:val="24"/>
          <w:szCs w:val="24"/>
        </w:rPr>
        <w:t>ен</w:t>
      </w:r>
      <w:r w:rsidRPr="00492B8C">
        <w:rPr>
          <w:bCs/>
          <w:sz w:val="24"/>
          <w:szCs w:val="24"/>
        </w:rPr>
        <w:t xml:space="preserve"> для соблюдения аудиторскими организациями, аудиторами при осуществлении ими аудиторской деятельности.</w:t>
      </w:r>
    </w:p>
    <w:p w14:paraId="5D798C04" w14:textId="1CD902B6" w:rsidR="00BE47EA" w:rsidRPr="00492B8C" w:rsidRDefault="00BE47EA" w:rsidP="00C2259C">
      <w:pPr>
        <w:ind w:firstLine="709"/>
        <w:jc w:val="both"/>
        <w:rPr>
          <w:bCs/>
          <w:sz w:val="24"/>
          <w:szCs w:val="24"/>
        </w:rPr>
      </w:pPr>
      <w:r w:rsidRPr="00492B8C">
        <w:rPr>
          <w:bCs/>
          <w:sz w:val="24"/>
          <w:szCs w:val="24"/>
        </w:rPr>
        <w:t>Каждая саморегулируемая организация аудиторов принимает одобренный советом по аудиторской деятельности кодекс профессиональной этики аудиторов. Саморегулируемая организация аудиторов вправе включить в принимаемый ею кодекс профессиональной этики аудиторов дополнительные требования.</w:t>
      </w:r>
    </w:p>
    <w:p w14:paraId="09C9F0BC" w14:textId="77777777" w:rsidR="00BE47EA" w:rsidRPr="00492B8C" w:rsidRDefault="00412FC5" w:rsidP="00C2259C">
      <w:pPr>
        <w:ind w:firstLine="709"/>
        <w:jc w:val="both"/>
        <w:rPr>
          <w:bCs/>
          <w:sz w:val="24"/>
          <w:szCs w:val="24"/>
        </w:rPr>
      </w:pPr>
      <w:r w:rsidRPr="00492B8C">
        <w:rPr>
          <w:bCs/>
          <w:sz w:val="24"/>
          <w:szCs w:val="24"/>
        </w:rPr>
        <w:t>В целом, осуществление контроля на всех уровнях регулируется Федеральным законом «Об аудиторской деятельности»</w:t>
      </w:r>
      <w:r w:rsidRPr="00492B8C">
        <w:rPr>
          <w:sz w:val="24"/>
          <w:szCs w:val="24"/>
        </w:rPr>
        <w:t xml:space="preserve"> </w:t>
      </w:r>
      <w:r w:rsidRPr="00492B8C">
        <w:rPr>
          <w:bCs/>
          <w:sz w:val="24"/>
          <w:szCs w:val="24"/>
        </w:rPr>
        <w:t xml:space="preserve">от 30 декабря 2008 года N 307-ФЗ. </w:t>
      </w:r>
    </w:p>
    <w:p w14:paraId="6CC301F2" w14:textId="7913DB1D" w:rsidR="00412FC5" w:rsidRPr="00492B8C" w:rsidRDefault="00412FC5" w:rsidP="00C2259C">
      <w:pPr>
        <w:ind w:firstLine="709"/>
        <w:jc w:val="both"/>
        <w:rPr>
          <w:bCs/>
          <w:sz w:val="24"/>
          <w:szCs w:val="24"/>
        </w:rPr>
      </w:pPr>
      <w:r w:rsidRPr="00492B8C">
        <w:rPr>
          <w:bCs/>
          <w:sz w:val="24"/>
          <w:szCs w:val="24"/>
        </w:rPr>
        <w:t>В соответствие с данным законом</w:t>
      </w:r>
      <w:r w:rsidR="001C2C2D" w:rsidRPr="00492B8C">
        <w:rPr>
          <w:bCs/>
          <w:sz w:val="24"/>
          <w:szCs w:val="24"/>
        </w:rPr>
        <w:t>,</w:t>
      </w:r>
      <w:r w:rsidRPr="00492B8C">
        <w:rPr>
          <w:bCs/>
          <w:sz w:val="24"/>
          <w:szCs w:val="24"/>
        </w:rPr>
        <w:t xml:space="preserve"> предметом внешнего контроля качества является соблюдение аудиторской организацией, индивидуальным аудитором требований законодательства Российской Федерации, принципа независимости, положений кодекса профессиональной этики аудиторов. </w:t>
      </w:r>
    </w:p>
    <w:p w14:paraId="102E8E16" w14:textId="77777777" w:rsidR="00412FC5" w:rsidRPr="00492B8C" w:rsidRDefault="00412FC5" w:rsidP="00C2259C">
      <w:pPr>
        <w:ind w:firstLine="709"/>
        <w:jc w:val="both"/>
        <w:rPr>
          <w:bCs/>
          <w:sz w:val="24"/>
          <w:szCs w:val="24"/>
        </w:rPr>
      </w:pPr>
      <w:r w:rsidRPr="00492B8C">
        <w:rPr>
          <w:bCs/>
          <w:sz w:val="24"/>
          <w:szCs w:val="24"/>
        </w:rPr>
        <w:t xml:space="preserve">Таким образом, в роли критериев качества, формирующих необходимый профессиональный уровень аудита, можно рассматривать соблюдение: </w:t>
      </w:r>
    </w:p>
    <w:p w14:paraId="650DAE7E" w14:textId="77777777" w:rsidR="00412FC5" w:rsidRPr="00492B8C" w:rsidRDefault="00412FC5" w:rsidP="00C2259C">
      <w:pPr>
        <w:ind w:firstLine="709"/>
        <w:jc w:val="both"/>
        <w:rPr>
          <w:bCs/>
          <w:sz w:val="24"/>
          <w:szCs w:val="24"/>
        </w:rPr>
      </w:pPr>
      <w:r w:rsidRPr="00492B8C">
        <w:rPr>
          <w:bCs/>
          <w:sz w:val="24"/>
          <w:szCs w:val="24"/>
        </w:rPr>
        <w:t xml:space="preserve">- Федерального закона «Об аудиторской деятельности»; </w:t>
      </w:r>
    </w:p>
    <w:p w14:paraId="58EC0312" w14:textId="77777777" w:rsidR="00412FC5" w:rsidRPr="00492B8C" w:rsidRDefault="00412FC5" w:rsidP="00C2259C">
      <w:pPr>
        <w:ind w:firstLine="709"/>
        <w:jc w:val="both"/>
        <w:rPr>
          <w:bCs/>
          <w:sz w:val="24"/>
          <w:szCs w:val="24"/>
        </w:rPr>
      </w:pPr>
      <w:r w:rsidRPr="00492B8C">
        <w:rPr>
          <w:bCs/>
          <w:sz w:val="24"/>
          <w:szCs w:val="24"/>
        </w:rPr>
        <w:lastRenderedPageBreak/>
        <w:t xml:space="preserve">- принципов и требований, изложенных в федеральных правилах (стандартах) аудиторской деятельности; </w:t>
      </w:r>
    </w:p>
    <w:p w14:paraId="713EA792" w14:textId="77777777" w:rsidR="00412FC5" w:rsidRPr="00492B8C" w:rsidRDefault="00412FC5" w:rsidP="00C2259C">
      <w:pPr>
        <w:ind w:firstLine="709"/>
        <w:jc w:val="both"/>
        <w:rPr>
          <w:bCs/>
          <w:sz w:val="24"/>
          <w:szCs w:val="24"/>
        </w:rPr>
      </w:pPr>
      <w:r w:rsidRPr="00492B8C">
        <w:rPr>
          <w:bCs/>
          <w:sz w:val="24"/>
          <w:szCs w:val="24"/>
        </w:rPr>
        <w:t xml:space="preserve">- принципов и требований международных стандартов, не противоречащих российским стандартам; </w:t>
      </w:r>
    </w:p>
    <w:p w14:paraId="0BAF8AAC" w14:textId="77777777" w:rsidR="00412FC5" w:rsidRPr="00492B8C" w:rsidRDefault="00412FC5" w:rsidP="00C2259C">
      <w:pPr>
        <w:ind w:firstLine="709"/>
        <w:jc w:val="both"/>
        <w:rPr>
          <w:bCs/>
          <w:sz w:val="24"/>
          <w:szCs w:val="24"/>
        </w:rPr>
      </w:pPr>
      <w:r w:rsidRPr="00492B8C">
        <w:rPr>
          <w:bCs/>
          <w:sz w:val="24"/>
          <w:szCs w:val="24"/>
        </w:rPr>
        <w:t xml:space="preserve">- профессиональной этики аудиторов; </w:t>
      </w:r>
    </w:p>
    <w:p w14:paraId="68679B0F" w14:textId="77777777" w:rsidR="00412FC5" w:rsidRPr="00492B8C" w:rsidRDefault="00412FC5" w:rsidP="00C2259C">
      <w:pPr>
        <w:ind w:firstLine="709"/>
        <w:jc w:val="both"/>
        <w:rPr>
          <w:bCs/>
          <w:sz w:val="24"/>
          <w:szCs w:val="24"/>
        </w:rPr>
      </w:pPr>
      <w:r w:rsidRPr="00492B8C">
        <w:rPr>
          <w:bCs/>
          <w:sz w:val="24"/>
          <w:szCs w:val="24"/>
        </w:rPr>
        <w:t xml:space="preserve">- требований внутренних правил (стандартов) аудиторской фирмы и саморегулируемой организации аудиторов, в которую входит фирма; </w:t>
      </w:r>
    </w:p>
    <w:p w14:paraId="69B47F97" w14:textId="77777777" w:rsidR="00412FC5" w:rsidRPr="00492B8C" w:rsidRDefault="00412FC5" w:rsidP="00C2259C">
      <w:pPr>
        <w:ind w:firstLine="709"/>
        <w:jc w:val="both"/>
        <w:rPr>
          <w:bCs/>
          <w:sz w:val="24"/>
          <w:szCs w:val="24"/>
        </w:rPr>
      </w:pPr>
      <w:r w:rsidRPr="00492B8C">
        <w:rPr>
          <w:bCs/>
          <w:sz w:val="24"/>
          <w:szCs w:val="24"/>
        </w:rPr>
        <w:t xml:space="preserve">- условий договора на оказание аудиторских услуг и обязательств, вытекающих из правоотношений, определенных этим договором. </w:t>
      </w:r>
    </w:p>
    <w:p w14:paraId="537338C3" w14:textId="77777777" w:rsidR="00DE54C4" w:rsidRDefault="00DE54C4" w:rsidP="00C2259C">
      <w:pPr>
        <w:ind w:firstLine="709"/>
        <w:jc w:val="both"/>
        <w:rPr>
          <w:b/>
          <w:bCs/>
          <w:i/>
          <w:sz w:val="24"/>
          <w:szCs w:val="24"/>
        </w:rPr>
      </w:pPr>
    </w:p>
    <w:p w14:paraId="6104619D" w14:textId="0E5A4DDB" w:rsidR="009E5E99" w:rsidRPr="00492B8C" w:rsidRDefault="009E5E99" w:rsidP="00C2259C">
      <w:pPr>
        <w:ind w:firstLine="709"/>
        <w:jc w:val="both"/>
        <w:rPr>
          <w:b/>
          <w:bCs/>
          <w:i/>
          <w:sz w:val="24"/>
          <w:szCs w:val="24"/>
        </w:rPr>
      </w:pPr>
      <w:r w:rsidRPr="00492B8C">
        <w:rPr>
          <w:b/>
          <w:bCs/>
          <w:i/>
          <w:sz w:val="24"/>
          <w:szCs w:val="24"/>
        </w:rPr>
        <w:t>Таким образом глобальная тенденция надзор за аудитом практикует следующее:</w:t>
      </w:r>
    </w:p>
    <w:p w14:paraId="369C0251" w14:textId="6AA4DFDA" w:rsidR="009E5E99" w:rsidRPr="00492B8C" w:rsidRDefault="009E5E99" w:rsidP="00C2259C">
      <w:pPr>
        <w:ind w:firstLine="709"/>
        <w:jc w:val="both"/>
        <w:rPr>
          <w:bCs/>
          <w:sz w:val="24"/>
          <w:szCs w:val="24"/>
        </w:rPr>
      </w:pPr>
      <w:r w:rsidRPr="00492B8C">
        <w:rPr>
          <w:bCs/>
          <w:sz w:val="24"/>
          <w:szCs w:val="24"/>
        </w:rPr>
        <w:t>- Надзорные органы за аудитом (регуляторы) создаются для выполнения функций надзора за аудитом от имени государства и надзора за профессиональными саморегулируемыми организациями (СРО), которые имеют регулирующую функцию;</w:t>
      </w:r>
    </w:p>
    <w:p w14:paraId="2F80A48E" w14:textId="0B4B1808" w:rsidR="009E5E99" w:rsidRPr="00492B8C" w:rsidRDefault="009E5E99" w:rsidP="00C2259C">
      <w:pPr>
        <w:ind w:firstLine="709"/>
        <w:jc w:val="both"/>
        <w:rPr>
          <w:bCs/>
          <w:sz w:val="24"/>
          <w:szCs w:val="24"/>
        </w:rPr>
      </w:pPr>
      <w:r w:rsidRPr="00492B8C">
        <w:rPr>
          <w:bCs/>
          <w:sz w:val="24"/>
          <w:szCs w:val="24"/>
        </w:rPr>
        <w:t>- Регуляторы, когда это целесообразно, могут делегировать функцию надзора профессиональным саморегулируемым организациям (СРО), но сохраняя за собой проверку качества работы аудиторских фирм, расследования и дисциплинарные мероприятия по фирмам, которые осуществляют аудиторскую проверку субъектов публичного интереса (публичных компаний - СПИ);</w:t>
      </w:r>
    </w:p>
    <w:p w14:paraId="28A34697" w14:textId="34BAD5A1" w:rsidR="009E5E99" w:rsidRPr="00492B8C" w:rsidRDefault="009E5E99" w:rsidP="00C2259C">
      <w:pPr>
        <w:ind w:firstLine="709"/>
        <w:jc w:val="both"/>
        <w:rPr>
          <w:bCs/>
          <w:sz w:val="24"/>
          <w:szCs w:val="24"/>
        </w:rPr>
      </w:pPr>
      <w:r w:rsidRPr="00492B8C">
        <w:rPr>
          <w:bCs/>
          <w:sz w:val="24"/>
          <w:szCs w:val="24"/>
        </w:rPr>
        <w:t>- СРО выполняют функции регулирования под надзором регуляторов (особенно, если в прошлом они занимались саморегулированием);</w:t>
      </w:r>
    </w:p>
    <w:p w14:paraId="1AD7D91D" w14:textId="316209C1" w:rsidR="009E5E99" w:rsidRPr="00492B8C" w:rsidRDefault="009E5E99" w:rsidP="00C2259C">
      <w:pPr>
        <w:ind w:firstLine="709"/>
        <w:jc w:val="both"/>
        <w:rPr>
          <w:bCs/>
          <w:sz w:val="24"/>
          <w:szCs w:val="24"/>
        </w:rPr>
      </w:pPr>
      <w:r w:rsidRPr="00492B8C">
        <w:rPr>
          <w:bCs/>
          <w:sz w:val="24"/>
          <w:szCs w:val="24"/>
        </w:rPr>
        <w:t>- Создание общедоступных реестров утверждённых аудиторов и аудиторских фирм</w:t>
      </w:r>
    </w:p>
    <w:p w14:paraId="65B0E13C" w14:textId="0526BF30" w:rsidR="009E5E99" w:rsidRPr="00492B8C" w:rsidRDefault="009E5E99" w:rsidP="00C2259C">
      <w:pPr>
        <w:ind w:firstLine="709"/>
        <w:jc w:val="both"/>
        <w:rPr>
          <w:bCs/>
          <w:sz w:val="24"/>
          <w:szCs w:val="24"/>
        </w:rPr>
      </w:pPr>
      <w:r w:rsidRPr="00492B8C">
        <w:rPr>
          <w:bCs/>
          <w:sz w:val="24"/>
          <w:szCs w:val="24"/>
        </w:rPr>
        <w:t>- Регулятор требует соблюдения международных стандартов МФБ / IFAC (ISA, ISQC1, Кодексы этики);</w:t>
      </w:r>
    </w:p>
    <w:p w14:paraId="7EE4ACE6" w14:textId="256DCFD5" w:rsidR="009E5E99" w:rsidRPr="00492B8C" w:rsidRDefault="009E5E99" w:rsidP="00C2259C">
      <w:pPr>
        <w:ind w:firstLine="709"/>
        <w:jc w:val="both"/>
        <w:rPr>
          <w:bCs/>
          <w:sz w:val="24"/>
          <w:szCs w:val="24"/>
        </w:rPr>
      </w:pPr>
      <w:r w:rsidRPr="00492B8C">
        <w:rPr>
          <w:bCs/>
          <w:sz w:val="24"/>
          <w:szCs w:val="24"/>
        </w:rPr>
        <w:t>- Регулятор требует «материального подхода» к непрерывному профессиональному развитию с установленными минимальными требованиями к финансовой отчётности и техническим вопросам аудита;</w:t>
      </w:r>
    </w:p>
    <w:p w14:paraId="463914BA" w14:textId="77777777" w:rsidR="009E5E99" w:rsidRPr="00492B8C" w:rsidRDefault="009E5E99" w:rsidP="00CE255E">
      <w:pPr>
        <w:ind w:left="708"/>
        <w:jc w:val="both"/>
        <w:rPr>
          <w:bCs/>
          <w:sz w:val="24"/>
          <w:szCs w:val="24"/>
        </w:rPr>
      </w:pPr>
      <w:r w:rsidRPr="00492B8C">
        <w:rPr>
          <w:bCs/>
          <w:sz w:val="24"/>
          <w:szCs w:val="24"/>
        </w:rPr>
        <w:t>- Обзор качества фирм осуществляется на основе подхода, основанного на рисках.</w:t>
      </w:r>
    </w:p>
    <w:p w14:paraId="739A215F" w14:textId="03C65008" w:rsidR="009E5E99" w:rsidRPr="00492B8C" w:rsidRDefault="009E5E99" w:rsidP="00CE255E">
      <w:pPr>
        <w:ind w:left="708"/>
        <w:jc w:val="both"/>
        <w:rPr>
          <w:bCs/>
          <w:sz w:val="24"/>
          <w:szCs w:val="24"/>
        </w:rPr>
      </w:pPr>
      <w:r w:rsidRPr="00492B8C">
        <w:rPr>
          <w:bCs/>
          <w:sz w:val="24"/>
          <w:szCs w:val="24"/>
        </w:rPr>
        <w:t>- Аудиторские фирмы, осуществляющие проверку субъектов публичного интереса (публичных компаний), проверяются чаще, чем аудиторские фирмы, которые не проверяют публичные компании.</w:t>
      </w:r>
    </w:p>
    <w:p w14:paraId="4C8FA855" w14:textId="625DEA71" w:rsidR="0015624A" w:rsidRDefault="009E5E99" w:rsidP="00C2259C">
      <w:pPr>
        <w:ind w:firstLine="709"/>
        <w:jc w:val="both"/>
        <w:rPr>
          <w:bCs/>
          <w:sz w:val="24"/>
          <w:szCs w:val="24"/>
        </w:rPr>
      </w:pPr>
      <w:r w:rsidRPr="00492B8C">
        <w:rPr>
          <w:bCs/>
          <w:sz w:val="24"/>
          <w:szCs w:val="24"/>
        </w:rPr>
        <w:t>- Определённые санкции вводятся надзорным органом или СРО</w:t>
      </w:r>
      <w:r w:rsidR="00CE255E">
        <w:rPr>
          <w:bCs/>
          <w:sz w:val="24"/>
          <w:szCs w:val="24"/>
        </w:rPr>
        <w:t>.</w:t>
      </w:r>
    </w:p>
    <w:p w14:paraId="6B88B392" w14:textId="77777777" w:rsidR="002A5556" w:rsidRDefault="002A5556" w:rsidP="00C2259C">
      <w:pPr>
        <w:ind w:firstLine="709"/>
        <w:jc w:val="both"/>
        <w:rPr>
          <w:bCs/>
          <w:sz w:val="24"/>
          <w:szCs w:val="24"/>
        </w:rPr>
      </w:pPr>
    </w:p>
    <w:p w14:paraId="5CF144BC" w14:textId="77777777" w:rsidR="00DE54C4" w:rsidRPr="00DE54C4" w:rsidRDefault="00DE54C4" w:rsidP="00C2259C">
      <w:pPr>
        <w:ind w:firstLine="709"/>
        <w:jc w:val="both"/>
        <w:rPr>
          <w:b/>
          <w:bCs/>
          <w:sz w:val="24"/>
          <w:szCs w:val="28"/>
        </w:rPr>
      </w:pPr>
      <w:r w:rsidRPr="00DE54C4">
        <w:rPr>
          <w:b/>
          <w:bCs/>
          <w:sz w:val="24"/>
          <w:szCs w:val="28"/>
        </w:rPr>
        <w:t>Цель государственного регулирования.</w:t>
      </w:r>
    </w:p>
    <w:p w14:paraId="2EE6CF58" w14:textId="77777777" w:rsidR="00DE54C4" w:rsidRPr="00DE54C4" w:rsidRDefault="00DE54C4" w:rsidP="00C2259C">
      <w:pPr>
        <w:ind w:firstLine="709"/>
        <w:jc w:val="both"/>
        <w:rPr>
          <w:bCs/>
          <w:sz w:val="24"/>
          <w:szCs w:val="28"/>
        </w:rPr>
      </w:pPr>
      <w:r w:rsidRPr="00DE54C4">
        <w:rPr>
          <w:bCs/>
          <w:sz w:val="24"/>
          <w:szCs w:val="28"/>
        </w:rPr>
        <w:t>Цель государственного регулирования – направлена на совершенствование нормативной правовой базы Кыргызской Республики в целях существенного повышения качества аудиторских услуг и обеспечение на этой основе доверия к финансовой отчетности со стороны всех категорий пользователей, начиная от регуляторов и заканчивая общественностью.</w:t>
      </w:r>
    </w:p>
    <w:p w14:paraId="70BE738C" w14:textId="77777777" w:rsidR="00DE54C4" w:rsidRPr="00DE54C4" w:rsidRDefault="00DE54C4" w:rsidP="00C2259C">
      <w:pPr>
        <w:ind w:firstLine="709"/>
        <w:jc w:val="both"/>
        <w:rPr>
          <w:bCs/>
          <w:sz w:val="24"/>
          <w:szCs w:val="28"/>
        </w:rPr>
      </w:pPr>
    </w:p>
    <w:p w14:paraId="67AD1DC9" w14:textId="77777777" w:rsidR="00DE54C4" w:rsidRPr="00DE54C4" w:rsidRDefault="00DE54C4" w:rsidP="00C2259C">
      <w:pPr>
        <w:ind w:firstLine="709"/>
        <w:jc w:val="both"/>
        <w:rPr>
          <w:b/>
          <w:bCs/>
          <w:sz w:val="24"/>
          <w:szCs w:val="28"/>
        </w:rPr>
      </w:pPr>
      <w:r w:rsidRPr="00DE54C4">
        <w:rPr>
          <w:b/>
          <w:bCs/>
          <w:sz w:val="24"/>
          <w:szCs w:val="28"/>
        </w:rPr>
        <w:t>Индикаторы достижения цели:</w:t>
      </w:r>
    </w:p>
    <w:p w14:paraId="775C9869" w14:textId="77777777" w:rsidR="00DE54C4" w:rsidRPr="00DE54C4" w:rsidRDefault="00DE54C4" w:rsidP="00C2259C">
      <w:pPr>
        <w:ind w:firstLine="709"/>
        <w:jc w:val="both"/>
        <w:rPr>
          <w:bCs/>
          <w:i/>
          <w:sz w:val="24"/>
          <w:szCs w:val="28"/>
        </w:rPr>
      </w:pPr>
      <w:r w:rsidRPr="00DE54C4">
        <w:rPr>
          <w:bCs/>
          <w:i/>
          <w:sz w:val="24"/>
          <w:szCs w:val="28"/>
        </w:rPr>
        <w:t>Количественные индикаторы:</w:t>
      </w:r>
    </w:p>
    <w:p w14:paraId="364FDFAB" w14:textId="77777777" w:rsidR="00DE54C4" w:rsidRPr="00DE54C4" w:rsidRDefault="00DE54C4" w:rsidP="00C2259C">
      <w:pPr>
        <w:ind w:firstLine="709"/>
        <w:jc w:val="both"/>
        <w:rPr>
          <w:bCs/>
          <w:sz w:val="24"/>
          <w:szCs w:val="28"/>
        </w:rPr>
      </w:pPr>
      <w:r w:rsidRPr="00DE54C4">
        <w:rPr>
          <w:bCs/>
          <w:sz w:val="24"/>
          <w:szCs w:val="28"/>
        </w:rPr>
        <w:t>- увеличение объема налоговых поступлений в республиканский бюджет;</w:t>
      </w:r>
    </w:p>
    <w:p w14:paraId="31446FC6" w14:textId="77777777" w:rsidR="00DE54C4" w:rsidRPr="00DE54C4" w:rsidRDefault="00DE54C4" w:rsidP="00C2259C">
      <w:pPr>
        <w:ind w:firstLine="709"/>
        <w:jc w:val="both"/>
        <w:rPr>
          <w:bCs/>
          <w:sz w:val="24"/>
          <w:szCs w:val="28"/>
        </w:rPr>
      </w:pPr>
      <w:r w:rsidRPr="00DE54C4">
        <w:rPr>
          <w:bCs/>
          <w:sz w:val="24"/>
          <w:szCs w:val="28"/>
        </w:rPr>
        <w:t>- увеличение качественных аудиторских проверок в стране;</w:t>
      </w:r>
    </w:p>
    <w:p w14:paraId="2980D1CD" w14:textId="77777777" w:rsidR="00DE54C4" w:rsidRPr="00DE54C4" w:rsidRDefault="00DE54C4" w:rsidP="00C2259C">
      <w:pPr>
        <w:ind w:firstLine="709"/>
        <w:jc w:val="both"/>
        <w:rPr>
          <w:bCs/>
          <w:sz w:val="24"/>
          <w:szCs w:val="28"/>
        </w:rPr>
      </w:pPr>
      <w:r w:rsidRPr="00DE54C4">
        <w:rPr>
          <w:bCs/>
          <w:sz w:val="24"/>
          <w:szCs w:val="28"/>
        </w:rPr>
        <w:t>- расширение круга инвесторов как иностранных, так и внутренних;</w:t>
      </w:r>
    </w:p>
    <w:p w14:paraId="4DFD7B44" w14:textId="77777777" w:rsidR="00DE54C4" w:rsidRPr="00DE54C4" w:rsidRDefault="00DE54C4" w:rsidP="00C2259C">
      <w:pPr>
        <w:ind w:firstLine="709"/>
        <w:jc w:val="both"/>
        <w:rPr>
          <w:bCs/>
          <w:sz w:val="24"/>
          <w:szCs w:val="28"/>
        </w:rPr>
      </w:pPr>
      <w:r w:rsidRPr="00DE54C4">
        <w:rPr>
          <w:bCs/>
          <w:sz w:val="24"/>
          <w:szCs w:val="28"/>
        </w:rPr>
        <w:t>- расширения спектра аудиторских услуг;</w:t>
      </w:r>
    </w:p>
    <w:p w14:paraId="106EB8B9" w14:textId="77777777" w:rsidR="00DE54C4" w:rsidRPr="00DE54C4" w:rsidRDefault="00DE54C4" w:rsidP="00C2259C">
      <w:pPr>
        <w:ind w:firstLine="709"/>
        <w:jc w:val="both"/>
        <w:rPr>
          <w:bCs/>
          <w:sz w:val="24"/>
          <w:szCs w:val="28"/>
        </w:rPr>
      </w:pPr>
      <w:r w:rsidRPr="00DE54C4">
        <w:rPr>
          <w:bCs/>
          <w:sz w:val="24"/>
          <w:szCs w:val="28"/>
        </w:rPr>
        <w:t>- принятие ряда крупных инвестиционных проектов, финансируемых со стороны других государств и др.</w:t>
      </w:r>
    </w:p>
    <w:p w14:paraId="02B13C98" w14:textId="77777777" w:rsidR="00DE54C4" w:rsidRPr="00DE54C4" w:rsidRDefault="00DE54C4" w:rsidP="00C2259C">
      <w:pPr>
        <w:ind w:firstLine="709"/>
        <w:jc w:val="both"/>
        <w:rPr>
          <w:bCs/>
          <w:sz w:val="24"/>
          <w:szCs w:val="28"/>
        </w:rPr>
      </w:pPr>
    </w:p>
    <w:p w14:paraId="646E4D36" w14:textId="77777777" w:rsidR="00DE54C4" w:rsidRPr="00DE54C4" w:rsidRDefault="00DE54C4" w:rsidP="00C2259C">
      <w:pPr>
        <w:ind w:firstLine="709"/>
        <w:jc w:val="both"/>
        <w:rPr>
          <w:bCs/>
          <w:i/>
          <w:sz w:val="24"/>
          <w:szCs w:val="28"/>
        </w:rPr>
      </w:pPr>
      <w:r w:rsidRPr="00DE54C4">
        <w:rPr>
          <w:bCs/>
          <w:i/>
          <w:sz w:val="24"/>
          <w:szCs w:val="28"/>
        </w:rPr>
        <w:t>Качественные индикаторы:</w:t>
      </w:r>
    </w:p>
    <w:p w14:paraId="76950115" w14:textId="77777777" w:rsidR="00DE54C4" w:rsidRPr="00DE54C4" w:rsidRDefault="00DE54C4" w:rsidP="00C2259C">
      <w:pPr>
        <w:ind w:firstLine="709"/>
        <w:jc w:val="both"/>
        <w:rPr>
          <w:bCs/>
          <w:sz w:val="24"/>
          <w:szCs w:val="28"/>
        </w:rPr>
      </w:pPr>
      <w:r w:rsidRPr="00DE54C4">
        <w:rPr>
          <w:bCs/>
          <w:sz w:val="24"/>
          <w:szCs w:val="28"/>
        </w:rPr>
        <w:t>- повышение конкурентоспособности аудиторских организаций;</w:t>
      </w:r>
    </w:p>
    <w:p w14:paraId="4D578C1F" w14:textId="77777777" w:rsidR="00DE54C4" w:rsidRPr="00DE54C4" w:rsidRDefault="00DE54C4" w:rsidP="00C2259C">
      <w:pPr>
        <w:ind w:firstLine="709"/>
        <w:jc w:val="both"/>
        <w:rPr>
          <w:bCs/>
          <w:sz w:val="24"/>
          <w:szCs w:val="28"/>
        </w:rPr>
      </w:pPr>
      <w:r w:rsidRPr="00DE54C4">
        <w:rPr>
          <w:bCs/>
          <w:sz w:val="24"/>
          <w:szCs w:val="28"/>
        </w:rPr>
        <w:lastRenderedPageBreak/>
        <w:t>- повышение уровня аудиторской деятельности в стране путем совершенствование нормативных правовых актов Кыргызской Республики в сфере аудиторской деятельности;</w:t>
      </w:r>
    </w:p>
    <w:p w14:paraId="32A76717" w14:textId="77777777" w:rsidR="00DE54C4" w:rsidRPr="00DE54C4" w:rsidRDefault="00DE54C4" w:rsidP="00C2259C">
      <w:pPr>
        <w:ind w:firstLine="709"/>
        <w:jc w:val="both"/>
        <w:rPr>
          <w:bCs/>
          <w:sz w:val="24"/>
          <w:szCs w:val="28"/>
        </w:rPr>
      </w:pPr>
      <w:r w:rsidRPr="00DE54C4">
        <w:rPr>
          <w:bCs/>
          <w:sz w:val="24"/>
          <w:szCs w:val="28"/>
        </w:rPr>
        <w:t>- повышение доверия к аудиторским организациям;</w:t>
      </w:r>
    </w:p>
    <w:p w14:paraId="5B2AB16C" w14:textId="77777777" w:rsidR="00DE54C4" w:rsidRPr="00DE54C4" w:rsidRDefault="00DE54C4" w:rsidP="00C2259C">
      <w:pPr>
        <w:ind w:firstLine="709"/>
        <w:jc w:val="both"/>
        <w:rPr>
          <w:bCs/>
          <w:sz w:val="24"/>
          <w:szCs w:val="28"/>
        </w:rPr>
      </w:pPr>
      <w:r w:rsidRPr="00DE54C4">
        <w:rPr>
          <w:bCs/>
          <w:sz w:val="24"/>
          <w:szCs w:val="28"/>
        </w:rPr>
        <w:t>- повышение инвестиционного климата путем реформирования нормативно-правовой базы в сфере финансовой отчётности и аудита, максимальное соответствие ее к международным стандартам;</w:t>
      </w:r>
    </w:p>
    <w:p w14:paraId="765DCF96" w14:textId="0FE574CC" w:rsidR="002A5556" w:rsidRPr="00DE54C4" w:rsidRDefault="00DE54C4" w:rsidP="00C2259C">
      <w:pPr>
        <w:ind w:firstLine="709"/>
        <w:jc w:val="both"/>
        <w:rPr>
          <w:bCs/>
          <w:sz w:val="24"/>
          <w:szCs w:val="28"/>
        </w:rPr>
      </w:pPr>
      <w:r w:rsidRPr="00DE54C4">
        <w:rPr>
          <w:bCs/>
          <w:sz w:val="24"/>
          <w:szCs w:val="28"/>
        </w:rPr>
        <w:t>- создание условий для развития экономики и стабильности страны.</w:t>
      </w:r>
    </w:p>
    <w:p w14:paraId="7DB96C07" w14:textId="77777777" w:rsidR="009E5E99" w:rsidRPr="00492B8C" w:rsidRDefault="009E5E99" w:rsidP="00CE255E">
      <w:pPr>
        <w:jc w:val="both"/>
        <w:rPr>
          <w:bCs/>
          <w:sz w:val="24"/>
          <w:szCs w:val="24"/>
        </w:rPr>
      </w:pPr>
    </w:p>
    <w:p w14:paraId="3E39B4F9" w14:textId="77777777" w:rsidR="00412FC5" w:rsidRPr="00492B8C" w:rsidRDefault="0015624A" w:rsidP="00C2259C">
      <w:pPr>
        <w:ind w:firstLine="709"/>
        <w:jc w:val="center"/>
        <w:rPr>
          <w:b/>
          <w:bCs/>
          <w:sz w:val="24"/>
          <w:szCs w:val="24"/>
        </w:rPr>
      </w:pPr>
      <w:r w:rsidRPr="00492B8C">
        <w:rPr>
          <w:b/>
          <w:bCs/>
          <w:sz w:val="24"/>
          <w:szCs w:val="24"/>
        </w:rPr>
        <w:t>2. ВАРИАНТЫ ГОСУДАРСТВЕННОГО РЕГУЛИРОВАНИЯ И ОЦЕНКИ ПОСЛЕДСТВИЙ</w:t>
      </w:r>
    </w:p>
    <w:p w14:paraId="7020D14C" w14:textId="59A7A7A3" w:rsidR="00412FC5" w:rsidRPr="00492B8C" w:rsidRDefault="00412FC5"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Cs/>
          <w:i w:val="0"/>
          <w:sz w:val="24"/>
          <w:szCs w:val="24"/>
        </w:rPr>
      </w:pPr>
    </w:p>
    <w:p w14:paraId="03E7D9A3" w14:textId="77777777" w:rsidR="002F22FE" w:rsidRPr="00492B8C" w:rsidRDefault="002F22FE" w:rsidP="00C2259C">
      <w:pPr>
        <w:ind w:firstLine="709"/>
        <w:rPr>
          <w:sz w:val="24"/>
          <w:szCs w:val="24"/>
        </w:rPr>
      </w:pPr>
      <w:r w:rsidRPr="00492B8C">
        <w:rPr>
          <w:sz w:val="24"/>
          <w:szCs w:val="24"/>
        </w:rPr>
        <w:t>Ниже рассмотрены три варианта регулирования:</w:t>
      </w:r>
    </w:p>
    <w:p w14:paraId="7095001A" w14:textId="77777777" w:rsidR="002F22FE" w:rsidRPr="00492B8C" w:rsidRDefault="002F22FE" w:rsidP="00C2259C">
      <w:pPr>
        <w:ind w:firstLine="709"/>
        <w:rPr>
          <w:sz w:val="24"/>
          <w:szCs w:val="24"/>
        </w:rPr>
      </w:pPr>
      <w:r w:rsidRPr="00492B8C">
        <w:rPr>
          <w:sz w:val="24"/>
          <w:szCs w:val="24"/>
        </w:rPr>
        <w:t>Вариант 1 – «оставить все, как есть».</w:t>
      </w:r>
    </w:p>
    <w:p w14:paraId="1F31E700" w14:textId="53D7EAC5" w:rsidR="002F22FE" w:rsidRPr="00492B8C" w:rsidRDefault="002F22FE" w:rsidP="00C2259C">
      <w:pPr>
        <w:ind w:firstLine="709"/>
        <w:rPr>
          <w:sz w:val="24"/>
          <w:szCs w:val="24"/>
        </w:rPr>
      </w:pPr>
      <w:r w:rsidRPr="00492B8C">
        <w:rPr>
          <w:sz w:val="24"/>
          <w:szCs w:val="24"/>
        </w:rPr>
        <w:t xml:space="preserve">Вариант 2 – «принять Закон Кыргызской Республики «Об </w:t>
      </w:r>
      <w:r w:rsidR="00AC3E60">
        <w:rPr>
          <w:sz w:val="24"/>
          <w:szCs w:val="24"/>
        </w:rPr>
        <w:t xml:space="preserve">аудиторской </w:t>
      </w:r>
      <w:r w:rsidR="00B44BC5">
        <w:rPr>
          <w:sz w:val="24"/>
          <w:szCs w:val="24"/>
        </w:rPr>
        <w:t>деятельности</w:t>
      </w:r>
      <w:r w:rsidR="00B44BC5" w:rsidRPr="00492B8C">
        <w:rPr>
          <w:sz w:val="24"/>
          <w:szCs w:val="24"/>
        </w:rPr>
        <w:t>»</w:t>
      </w:r>
      <w:r w:rsidR="00B44BC5">
        <w:rPr>
          <w:sz w:val="24"/>
          <w:szCs w:val="24"/>
        </w:rPr>
        <w:t xml:space="preserve"> в новой редакции</w:t>
      </w:r>
      <w:r w:rsidRPr="00492B8C">
        <w:rPr>
          <w:sz w:val="24"/>
          <w:szCs w:val="24"/>
        </w:rPr>
        <w:t>.</w:t>
      </w:r>
    </w:p>
    <w:p w14:paraId="5877A0B9" w14:textId="77777777" w:rsidR="002F22FE" w:rsidRPr="00492B8C" w:rsidRDefault="002F22FE" w:rsidP="00C2259C">
      <w:pPr>
        <w:ind w:firstLine="709"/>
        <w:rPr>
          <w:sz w:val="24"/>
          <w:szCs w:val="24"/>
        </w:rPr>
      </w:pPr>
      <w:r w:rsidRPr="00492B8C">
        <w:rPr>
          <w:sz w:val="24"/>
          <w:szCs w:val="24"/>
        </w:rPr>
        <w:t>Вариант 3 – «передать риски государству».</w:t>
      </w:r>
    </w:p>
    <w:p w14:paraId="3683FB6A" w14:textId="0BB32E44" w:rsidR="002F22FE" w:rsidRPr="00492B8C" w:rsidRDefault="00D95018" w:rsidP="00C2259C">
      <w:pPr>
        <w:pStyle w:val="tkRekvizit"/>
        <w:tabs>
          <w:tab w:val="left" w:pos="3231"/>
        </w:tabs>
        <w:autoSpaceDE w:val="0"/>
        <w:autoSpaceDN w:val="0"/>
        <w:adjustRightInd w:val="0"/>
        <w:spacing w:before="0" w:after="0" w:line="240" w:lineRule="auto"/>
        <w:ind w:firstLine="709"/>
        <w:jc w:val="both"/>
        <w:rPr>
          <w:rFonts w:ascii="Times New Roman" w:hAnsi="Times New Roman" w:cs="Times New Roman"/>
          <w:bCs/>
          <w:i w:val="0"/>
          <w:sz w:val="24"/>
          <w:szCs w:val="24"/>
        </w:rPr>
      </w:pPr>
      <w:r w:rsidRPr="00492B8C">
        <w:rPr>
          <w:rFonts w:ascii="Times New Roman" w:hAnsi="Times New Roman" w:cs="Times New Roman"/>
          <w:bCs/>
          <w:i w:val="0"/>
          <w:sz w:val="24"/>
          <w:szCs w:val="24"/>
        </w:rPr>
        <w:tab/>
      </w:r>
    </w:p>
    <w:p w14:paraId="360A4EA4" w14:textId="77777777" w:rsidR="00412FC5" w:rsidRPr="00492B8C" w:rsidRDefault="00412FC5" w:rsidP="00C2259C">
      <w:pPr>
        <w:ind w:firstLine="709"/>
        <w:jc w:val="both"/>
        <w:rPr>
          <w:b/>
          <w:bCs/>
          <w:sz w:val="24"/>
          <w:szCs w:val="24"/>
        </w:rPr>
      </w:pPr>
      <w:r w:rsidRPr="00492B8C">
        <w:rPr>
          <w:b/>
          <w:bCs/>
          <w:sz w:val="24"/>
          <w:szCs w:val="24"/>
        </w:rPr>
        <w:t>Вариант 1. Вариант «оставить как есть»</w:t>
      </w:r>
    </w:p>
    <w:p w14:paraId="021A9F6D" w14:textId="180A68A9" w:rsidR="008D2164" w:rsidRPr="00492B8C" w:rsidRDefault="008D2164" w:rsidP="00C2259C">
      <w:pPr>
        <w:ind w:firstLine="709"/>
        <w:jc w:val="both"/>
        <w:rPr>
          <w:bCs/>
          <w:sz w:val="24"/>
          <w:szCs w:val="24"/>
        </w:rPr>
      </w:pPr>
      <w:r w:rsidRPr="00492B8C">
        <w:rPr>
          <w:bCs/>
          <w:sz w:val="24"/>
          <w:szCs w:val="24"/>
        </w:rPr>
        <w:t>В настоящее время в Государственн</w:t>
      </w:r>
      <w:r w:rsidR="00AF47A5" w:rsidRPr="00492B8C">
        <w:rPr>
          <w:bCs/>
          <w:sz w:val="24"/>
          <w:szCs w:val="24"/>
        </w:rPr>
        <w:t>ом</w:t>
      </w:r>
      <w:r w:rsidRPr="00492B8C">
        <w:rPr>
          <w:bCs/>
          <w:sz w:val="24"/>
          <w:szCs w:val="24"/>
        </w:rPr>
        <w:t xml:space="preserve"> реестр</w:t>
      </w:r>
      <w:r w:rsidR="00AF47A5" w:rsidRPr="00492B8C">
        <w:rPr>
          <w:bCs/>
          <w:sz w:val="24"/>
          <w:szCs w:val="24"/>
        </w:rPr>
        <w:t>е</w:t>
      </w:r>
      <w:r w:rsidRPr="00492B8C">
        <w:rPr>
          <w:bCs/>
          <w:sz w:val="24"/>
          <w:szCs w:val="24"/>
        </w:rPr>
        <w:t xml:space="preserve"> аудиторских организаций, Кыргызской Республики зарегистрировано 119 аудиторских организаций</w:t>
      </w:r>
      <w:r w:rsidR="00AF47A5" w:rsidRPr="00492B8C">
        <w:rPr>
          <w:bCs/>
          <w:sz w:val="24"/>
          <w:szCs w:val="24"/>
        </w:rPr>
        <w:t>.</w:t>
      </w:r>
      <w:r w:rsidRPr="00492B8C">
        <w:rPr>
          <w:bCs/>
          <w:sz w:val="24"/>
          <w:szCs w:val="24"/>
        </w:rPr>
        <w:t xml:space="preserve"> Наблюдается стабильная тенденция увеличения субъектов аудиторской деятельности в разрезе 2013 – 2018 годов. Так </w:t>
      </w:r>
      <w:r w:rsidR="00AF47A5" w:rsidRPr="00492B8C">
        <w:rPr>
          <w:bCs/>
          <w:sz w:val="24"/>
          <w:szCs w:val="24"/>
        </w:rPr>
        <w:t>к</w:t>
      </w:r>
      <w:r w:rsidRPr="00492B8C">
        <w:rPr>
          <w:bCs/>
          <w:sz w:val="24"/>
          <w:szCs w:val="24"/>
        </w:rPr>
        <w:t>оличество аудиторских организаций на 31 декабря 2018 год по сравнению с 2017 годом увеличилось на 9 единиц.</w:t>
      </w:r>
    </w:p>
    <w:p w14:paraId="44F58CCD" w14:textId="22D1579A" w:rsidR="00D95018" w:rsidRPr="00492B8C" w:rsidRDefault="00D95018" w:rsidP="00C2259C">
      <w:pPr>
        <w:ind w:firstLine="709"/>
        <w:jc w:val="both"/>
        <w:rPr>
          <w:bCs/>
          <w:sz w:val="24"/>
          <w:szCs w:val="24"/>
        </w:rPr>
      </w:pPr>
      <w:r w:rsidRPr="00492B8C">
        <w:rPr>
          <w:bCs/>
          <w:sz w:val="24"/>
          <w:szCs w:val="24"/>
        </w:rPr>
        <w:t>Таким образом количество аудиторск</w:t>
      </w:r>
      <w:r w:rsidR="00AF47A5" w:rsidRPr="00492B8C">
        <w:rPr>
          <w:bCs/>
          <w:sz w:val="24"/>
          <w:szCs w:val="24"/>
        </w:rPr>
        <w:t>их</w:t>
      </w:r>
      <w:r w:rsidRPr="00492B8C">
        <w:rPr>
          <w:bCs/>
          <w:sz w:val="24"/>
          <w:szCs w:val="24"/>
        </w:rPr>
        <w:t xml:space="preserve"> </w:t>
      </w:r>
      <w:r w:rsidR="00AF47A5" w:rsidRPr="00492B8C">
        <w:rPr>
          <w:bCs/>
          <w:sz w:val="24"/>
          <w:szCs w:val="24"/>
        </w:rPr>
        <w:t xml:space="preserve">организаций </w:t>
      </w:r>
      <w:r w:rsidRPr="00492B8C">
        <w:rPr>
          <w:bCs/>
          <w:sz w:val="24"/>
          <w:szCs w:val="24"/>
        </w:rPr>
        <w:t xml:space="preserve">увеличивается, но при этом нельзя сказать в таком же эквиваленте о качестве </w:t>
      </w:r>
      <w:r w:rsidR="00B44BC5">
        <w:rPr>
          <w:bCs/>
          <w:sz w:val="24"/>
          <w:szCs w:val="24"/>
        </w:rPr>
        <w:t>аудиторских услуг</w:t>
      </w:r>
      <w:r w:rsidRPr="00492B8C">
        <w:rPr>
          <w:bCs/>
          <w:sz w:val="24"/>
          <w:szCs w:val="24"/>
        </w:rPr>
        <w:t xml:space="preserve">. Так как правовой вакуум в этой чрезвычайно ответственной и деликатной сфере </w:t>
      </w:r>
      <w:r w:rsidR="00AB7653" w:rsidRPr="00492B8C">
        <w:rPr>
          <w:bCs/>
          <w:sz w:val="24"/>
          <w:szCs w:val="24"/>
        </w:rPr>
        <w:t>способствует</w:t>
      </w:r>
      <w:r w:rsidRPr="00492B8C">
        <w:rPr>
          <w:bCs/>
          <w:sz w:val="24"/>
          <w:szCs w:val="24"/>
        </w:rPr>
        <w:t xml:space="preserve"> обратно</w:t>
      </w:r>
      <w:r w:rsidR="00AB7653" w:rsidRPr="00492B8C">
        <w:rPr>
          <w:bCs/>
          <w:sz w:val="24"/>
          <w:szCs w:val="24"/>
        </w:rPr>
        <w:t>му</w:t>
      </w:r>
      <w:r w:rsidRPr="00492B8C">
        <w:rPr>
          <w:bCs/>
          <w:sz w:val="24"/>
          <w:szCs w:val="24"/>
        </w:rPr>
        <w:t>.</w:t>
      </w:r>
    </w:p>
    <w:p w14:paraId="7B215DEA" w14:textId="163E1861" w:rsidR="00AF47A5" w:rsidRPr="00492B8C" w:rsidRDefault="00AF47A5" w:rsidP="00C2259C">
      <w:pPr>
        <w:ind w:firstLine="709"/>
        <w:jc w:val="both"/>
        <w:rPr>
          <w:bCs/>
          <w:sz w:val="24"/>
          <w:szCs w:val="24"/>
        </w:rPr>
      </w:pPr>
      <w:r w:rsidRPr="00492B8C">
        <w:rPr>
          <w:bCs/>
          <w:sz w:val="24"/>
          <w:szCs w:val="24"/>
        </w:rPr>
        <w:t>К примеру, на сегодня элемент</w:t>
      </w:r>
      <w:r w:rsidR="00B44BC5">
        <w:rPr>
          <w:bCs/>
          <w:sz w:val="24"/>
          <w:szCs w:val="24"/>
        </w:rPr>
        <w:t>арно очень много случаев ведения</w:t>
      </w:r>
      <w:r w:rsidRPr="00492B8C">
        <w:rPr>
          <w:bCs/>
          <w:sz w:val="24"/>
          <w:szCs w:val="24"/>
        </w:rPr>
        <w:t xml:space="preserve"> недобросовестной аудиторской деятельности компаниями, не отвечающим необходимым требованиям законодательства по кадровому составу. Так как, на сегодняшний день, существует весьма учащенная практика того, что сертифицированные аудиторы, имея постоянное место работы в одних аудиторских компаниях, принимаются в штат других организаций формально, по совместительству, где они фактически не участвуют в проведении аудита, чем способствуют недобросовестной конкуренции на рынке аудиторских услуг и низкому качеству деятельности.</w:t>
      </w:r>
    </w:p>
    <w:p w14:paraId="7AFC5195" w14:textId="740294B5" w:rsidR="00D95018" w:rsidRPr="00492B8C" w:rsidRDefault="00D95018" w:rsidP="00C2259C">
      <w:pPr>
        <w:ind w:firstLine="709"/>
        <w:jc w:val="both"/>
        <w:rPr>
          <w:bCs/>
          <w:sz w:val="24"/>
          <w:szCs w:val="24"/>
        </w:rPr>
      </w:pPr>
      <w:r w:rsidRPr="00492B8C">
        <w:rPr>
          <w:bCs/>
          <w:sz w:val="24"/>
          <w:szCs w:val="24"/>
        </w:rPr>
        <w:t>Данный вариант решения проблемы означает, что не будет доверия общества к качеству работы аудиторов и их профессиональной деятельности. Нормативно-правовые акты и кодексы этических профессиональных норм, которые устанавливают дополнительные права и обязанности для аудиторов не смогут сыграть значительную роль в увеличении качественных аудиторских проверок в стране, в повышении доверия к аудиторским организациям и в повышении конкурентоспособности аудиторских организаций.</w:t>
      </w:r>
    </w:p>
    <w:p w14:paraId="220FD1D3" w14:textId="77777777" w:rsidR="00D95018" w:rsidRPr="00492B8C" w:rsidRDefault="00D95018" w:rsidP="00C2259C">
      <w:pPr>
        <w:ind w:firstLine="709"/>
        <w:jc w:val="both"/>
        <w:rPr>
          <w:bCs/>
          <w:sz w:val="24"/>
          <w:szCs w:val="24"/>
        </w:rPr>
      </w:pPr>
    </w:p>
    <w:p w14:paraId="36AD3343" w14:textId="1C54F3D3" w:rsidR="00412FC5" w:rsidRPr="00492B8C" w:rsidRDefault="00412FC5" w:rsidP="00C2259C">
      <w:pPr>
        <w:ind w:firstLine="709"/>
        <w:jc w:val="both"/>
        <w:rPr>
          <w:bCs/>
          <w:sz w:val="24"/>
          <w:szCs w:val="24"/>
        </w:rPr>
      </w:pPr>
      <w:r w:rsidRPr="00492B8C">
        <w:rPr>
          <w:b/>
          <w:bCs/>
          <w:sz w:val="24"/>
          <w:szCs w:val="24"/>
        </w:rPr>
        <w:t xml:space="preserve">Вариант 2. Предполагает государственное регулирование за деятельностью аудиторских организаций, посредством </w:t>
      </w:r>
      <w:r w:rsidR="009D2D90" w:rsidRPr="00492B8C">
        <w:rPr>
          <w:b/>
          <w:sz w:val="24"/>
          <w:szCs w:val="24"/>
        </w:rPr>
        <w:t xml:space="preserve">принятия </w:t>
      </w:r>
      <w:r w:rsidR="004C3D2D" w:rsidRPr="00492B8C">
        <w:rPr>
          <w:b/>
          <w:sz w:val="24"/>
          <w:szCs w:val="24"/>
        </w:rPr>
        <w:t>Закон</w:t>
      </w:r>
      <w:r w:rsidR="009D2D90" w:rsidRPr="00492B8C">
        <w:rPr>
          <w:b/>
          <w:sz w:val="24"/>
          <w:szCs w:val="24"/>
        </w:rPr>
        <w:t>а</w:t>
      </w:r>
      <w:r w:rsidR="004C3D2D" w:rsidRPr="00492B8C">
        <w:rPr>
          <w:b/>
          <w:sz w:val="24"/>
          <w:szCs w:val="24"/>
        </w:rPr>
        <w:t xml:space="preserve"> Кыргызской Республики </w:t>
      </w:r>
      <w:r w:rsidRPr="00492B8C">
        <w:rPr>
          <w:b/>
          <w:sz w:val="24"/>
          <w:szCs w:val="24"/>
        </w:rPr>
        <w:t>«Об аудиторской деятельности»</w:t>
      </w:r>
      <w:r w:rsidR="009D2D90" w:rsidRPr="00492B8C">
        <w:rPr>
          <w:b/>
          <w:sz w:val="24"/>
          <w:szCs w:val="24"/>
        </w:rPr>
        <w:t xml:space="preserve"> в новой редакции</w:t>
      </w:r>
      <w:r w:rsidRPr="00492B8C">
        <w:rPr>
          <w:b/>
          <w:sz w:val="24"/>
          <w:szCs w:val="24"/>
        </w:rPr>
        <w:t>.</w:t>
      </w:r>
    </w:p>
    <w:p w14:paraId="0D271667" w14:textId="77777777" w:rsidR="00634787" w:rsidRPr="00492B8C"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i w:val="0"/>
          <w:sz w:val="24"/>
          <w:szCs w:val="24"/>
        </w:rPr>
      </w:pPr>
    </w:p>
    <w:p w14:paraId="7F140D70" w14:textId="2B022A8C" w:rsidR="00634787" w:rsidRPr="00492B8C"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492B8C">
        <w:rPr>
          <w:rFonts w:ascii="Times New Roman" w:hAnsi="Times New Roman" w:cs="Times New Roman"/>
          <w:b/>
          <w:sz w:val="24"/>
          <w:szCs w:val="24"/>
        </w:rPr>
        <w:t>Способ регулирования</w:t>
      </w:r>
      <w:r w:rsidRPr="00492B8C">
        <w:rPr>
          <w:rFonts w:ascii="Times New Roman" w:hAnsi="Times New Roman" w:cs="Times New Roman"/>
          <w:sz w:val="24"/>
          <w:szCs w:val="24"/>
        </w:rPr>
        <w:t xml:space="preserve"> </w:t>
      </w:r>
    </w:p>
    <w:p w14:paraId="3F548C88" w14:textId="77777777" w:rsidR="00634787" w:rsidRPr="00492B8C"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Государственное регулирование в области аудита и деятельности аудиторских организаций, а также государственный контроль осуществляются уполномоченным государственным органом по регулированию и надзору за аудиторской деятельностью в соответствии с законодательством Кыргызской Республики.</w:t>
      </w:r>
    </w:p>
    <w:p w14:paraId="29A00736" w14:textId="6A1A8709" w:rsidR="00634787" w:rsidRPr="00492B8C" w:rsidRDefault="00634787" w:rsidP="00C2259C">
      <w:pPr>
        <w:ind w:firstLine="709"/>
        <w:jc w:val="both"/>
        <w:rPr>
          <w:bCs/>
          <w:sz w:val="24"/>
          <w:szCs w:val="24"/>
        </w:rPr>
      </w:pPr>
      <w:r w:rsidRPr="00492B8C">
        <w:rPr>
          <w:bCs/>
          <w:sz w:val="24"/>
          <w:szCs w:val="24"/>
        </w:rPr>
        <w:lastRenderedPageBreak/>
        <w:t xml:space="preserve">Государственное регулирование деятельности аудиторских организаций будет осуществляться </w:t>
      </w:r>
      <w:bookmarkStart w:id="10" w:name="_Hlk7978875"/>
      <w:r w:rsidRPr="00492B8C">
        <w:rPr>
          <w:bCs/>
          <w:sz w:val="24"/>
          <w:szCs w:val="24"/>
        </w:rPr>
        <w:t>путем принятия Закона Кыргызской Республики «Об аудиторской деятельности» в новой редакции</w:t>
      </w:r>
      <w:bookmarkEnd w:id="10"/>
      <w:r w:rsidRPr="00492B8C">
        <w:rPr>
          <w:bCs/>
          <w:sz w:val="24"/>
          <w:szCs w:val="24"/>
        </w:rPr>
        <w:t>.</w:t>
      </w:r>
    </w:p>
    <w:p w14:paraId="16BB503E" w14:textId="77777777" w:rsidR="00634787" w:rsidRPr="00492B8C" w:rsidRDefault="00634787" w:rsidP="00C2259C">
      <w:pPr>
        <w:ind w:firstLine="709"/>
        <w:jc w:val="both"/>
        <w:rPr>
          <w:bCs/>
          <w:sz w:val="24"/>
          <w:szCs w:val="24"/>
        </w:rPr>
      </w:pPr>
    </w:p>
    <w:p w14:paraId="69604A44" w14:textId="7411156B" w:rsidR="00634787" w:rsidRPr="00492B8C"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492B8C">
        <w:rPr>
          <w:rFonts w:ascii="Times New Roman" w:hAnsi="Times New Roman" w:cs="Times New Roman"/>
          <w:b/>
          <w:sz w:val="24"/>
          <w:szCs w:val="24"/>
        </w:rPr>
        <w:t>Регулятивное воздействие</w:t>
      </w:r>
    </w:p>
    <w:p w14:paraId="4A97A814" w14:textId="77777777" w:rsidR="008F3C99" w:rsidRPr="00492B8C" w:rsidRDefault="008F3C99" w:rsidP="00CE255E">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Ожидаемые последствия:</w:t>
      </w:r>
    </w:p>
    <w:p w14:paraId="3717F2DD" w14:textId="10AB8B2D" w:rsidR="008F3C99" w:rsidRPr="00492B8C" w:rsidRDefault="008F3C99"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полноценная реализация Закона</w:t>
      </w:r>
      <w:r w:rsidR="00823453" w:rsidRPr="00492B8C">
        <w:rPr>
          <w:rFonts w:ascii="Times New Roman" w:hAnsi="Times New Roman" w:cs="Times New Roman"/>
          <w:i w:val="0"/>
          <w:sz w:val="24"/>
          <w:szCs w:val="24"/>
        </w:rPr>
        <w:t xml:space="preserve"> КР</w:t>
      </w:r>
      <w:r w:rsidRPr="00492B8C">
        <w:rPr>
          <w:rFonts w:ascii="Times New Roman" w:hAnsi="Times New Roman" w:cs="Times New Roman"/>
          <w:i w:val="0"/>
          <w:sz w:val="24"/>
          <w:szCs w:val="24"/>
        </w:rPr>
        <w:t xml:space="preserve"> «</w:t>
      </w:r>
      <w:r w:rsidR="00823453" w:rsidRPr="00492B8C">
        <w:rPr>
          <w:rFonts w:ascii="Times New Roman" w:hAnsi="Times New Roman" w:cs="Times New Roman"/>
          <w:i w:val="0"/>
          <w:sz w:val="24"/>
          <w:szCs w:val="24"/>
        </w:rPr>
        <w:t>Об аудиторской деятельности»</w:t>
      </w:r>
      <w:r w:rsidRPr="00492B8C">
        <w:rPr>
          <w:rFonts w:ascii="Times New Roman" w:hAnsi="Times New Roman" w:cs="Times New Roman"/>
          <w:i w:val="0"/>
          <w:sz w:val="24"/>
          <w:szCs w:val="24"/>
        </w:rPr>
        <w:t>;</w:t>
      </w:r>
    </w:p>
    <w:p w14:paraId="2CCCDBD5" w14:textId="2C1BEFB3" w:rsidR="008F3C99" w:rsidRPr="00492B8C" w:rsidRDefault="008F3C99"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 xml:space="preserve">повышение надежности и стабильности </w:t>
      </w:r>
      <w:r w:rsidR="00D108E8" w:rsidRPr="00492B8C">
        <w:rPr>
          <w:rFonts w:ascii="Times New Roman" w:hAnsi="Times New Roman" w:cs="Times New Roman"/>
          <w:i w:val="0"/>
          <w:sz w:val="24"/>
          <w:szCs w:val="24"/>
        </w:rPr>
        <w:t xml:space="preserve">предоставляемых </w:t>
      </w:r>
      <w:bookmarkStart w:id="11" w:name="_Hlk9849137"/>
      <w:r w:rsidR="00823453" w:rsidRPr="00492B8C">
        <w:rPr>
          <w:rFonts w:ascii="Times New Roman" w:hAnsi="Times New Roman" w:cs="Times New Roman"/>
          <w:i w:val="0"/>
          <w:sz w:val="24"/>
          <w:szCs w:val="24"/>
        </w:rPr>
        <w:t>аудит</w:t>
      </w:r>
      <w:r w:rsidR="00D108E8" w:rsidRPr="00492B8C">
        <w:rPr>
          <w:rFonts w:ascii="Times New Roman" w:hAnsi="Times New Roman" w:cs="Times New Roman"/>
          <w:i w:val="0"/>
          <w:sz w:val="24"/>
          <w:szCs w:val="24"/>
        </w:rPr>
        <w:t>орами услуг</w:t>
      </w:r>
      <w:bookmarkEnd w:id="11"/>
      <w:r w:rsidRPr="00492B8C">
        <w:rPr>
          <w:rFonts w:ascii="Times New Roman" w:hAnsi="Times New Roman" w:cs="Times New Roman"/>
          <w:i w:val="0"/>
          <w:sz w:val="24"/>
          <w:szCs w:val="24"/>
        </w:rPr>
        <w:t>;</w:t>
      </w:r>
    </w:p>
    <w:p w14:paraId="4A1A4229" w14:textId="3FB73A90" w:rsidR="008F3C99" w:rsidRPr="00492B8C" w:rsidRDefault="00823453"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повышение конкурентоспособности субъектов национального рынка аудита</w:t>
      </w:r>
      <w:r w:rsidR="008F3C99" w:rsidRPr="00492B8C">
        <w:rPr>
          <w:rFonts w:ascii="Times New Roman" w:hAnsi="Times New Roman" w:cs="Times New Roman"/>
          <w:i w:val="0"/>
          <w:sz w:val="24"/>
          <w:szCs w:val="24"/>
        </w:rPr>
        <w:t>;</w:t>
      </w:r>
    </w:p>
    <w:p w14:paraId="7A37F691" w14:textId="77777777" w:rsidR="00823453" w:rsidRPr="00492B8C" w:rsidRDefault="008F3C99"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 xml:space="preserve">постепенное повышение </w:t>
      </w:r>
      <w:r w:rsidR="00823453" w:rsidRPr="00492B8C">
        <w:rPr>
          <w:rFonts w:ascii="Times New Roman" w:hAnsi="Times New Roman" w:cs="Times New Roman"/>
          <w:i w:val="0"/>
          <w:sz w:val="24"/>
          <w:szCs w:val="24"/>
        </w:rPr>
        <w:t>аудиторской</w:t>
      </w:r>
      <w:r w:rsidRPr="00492B8C">
        <w:rPr>
          <w:rFonts w:ascii="Times New Roman" w:hAnsi="Times New Roman" w:cs="Times New Roman"/>
          <w:i w:val="0"/>
          <w:sz w:val="24"/>
          <w:szCs w:val="24"/>
        </w:rPr>
        <w:t xml:space="preserve"> культуры населения;</w:t>
      </w:r>
    </w:p>
    <w:p w14:paraId="122C5532" w14:textId="48442B25" w:rsidR="008F3C99" w:rsidRPr="00492B8C" w:rsidRDefault="008F3C99"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создание системы</w:t>
      </w:r>
      <w:r w:rsidR="00823453" w:rsidRPr="00492B8C">
        <w:t xml:space="preserve"> </w:t>
      </w:r>
      <w:r w:rsidR="00823453" w:rsidRPr="00492B8C">
        <w:rPr>
          <w:rFonts w:ascii="Times New Roman" w:hAnsi="Times New Roman" w:cs="Times New Roman"/>
          <w:i w:val="0"/>
          <w:sz w:val="24"/>
          <w:szCs w:val="24"/>
        </w:rPr>
        <w:t>внешнего и внутреннего контроля качества</w:t>
      </w:r>
      <w:r w:rsidRPr="00492B8C">
        <w:rPr>
          <w:rFonts w:ascii="Times New Roman" w:hAnsi="Times New Roman" w:cs="Times New Roman"/>
          <w:i w:val="0"/>
          <w:sz w:val="24"/>
          <w:szCs w:val="24"/>
        </w:rPr>
        <w:t>;</w:t>
      </w:r>
    </w:p>
    <w:p w14:paraId="4E6FB251" w14:textId="696F5A22" w:rsidR="008F3C99" w:rsidRPr="00492B8C" w:rsidRDefault="008F3C99" w:rsidP="00CE255E">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 xml:space="preserve">повышение доверия к </w:t>
      </w:r>
      <w:r w:rsidR="00D108E8" w:rsidRPr="00492B8C">
        <w:rPr>
          <w:rFonts w:ascii="Times New Roman" w:hAnsi="Times New Roman" w:cs="Times New Roman"/>
          <w:i w:val="0"/>
          <w:sz w:val="24"/>
          <w:szCs w:val="24"/>
        </w:rPr>
        <w:t>аудиторским</w:t>
      </w:r>
      <w:r w:rsidRPr="00492B8C">
        <w:rPr>
          <w:rFonts w:ascii="Times New Roman" w:hAnsi="Times New Roman" w:cs="Times New Roman"/>
          <w:i w:val="0"/>
          <w:sz w:val="24"/>
          <w:szCs w:val="24"/>
        </w:rPr>
        <w:t xml:space="preserve"> компаниям.</w:t>
      </w:r>
    </w:p>
    <w:p w14:paraId="63AF7203" w14:textId="77777777" w:rsidR="00634787" w:rsidRPr="00492B8C" w:rsidRDefault="00634787" w:rsidP="00C2259C">
      <w:pPr>
        <w:pStyle w:val="tkTekst"/>
        <w:tabs>
          <w:tab w:val="left" w:pos="567"/>
        </w:tabs>
        <w:spacing w:after="0" w:line="240" w:lineRule="auto"/>
        <w:ind w:firstLine="709"/>
        <w:rPr>
          <w:rFonts w:ascii="Times New Roman" w:hAnsi="Times New Roman" w:cs="Times New Roman"/>
          <w:sz w:val="24"/>
          <w:szCs w:val="24"/>
        </w:rPr>
      </w:pPr>
    </w:p>
    <w:p w14:paraId="3B1E2F76" w14:textId="15837AE5" w:rsidR="00634787" w:rsidRPr="00492B8C" w:rsidRDefault="008F3C99" w:rsidP="00C2259C">
      <w:pPr>
        <w:ind w:firstLine="709"/>
        <w:jc w:val="both"/>
        <w:rPr>
          <w:sz w:val="24"/>
          <w:szCs w:val="24"/>
        </w:rPr>
      </w:pPr>
      <w:r w:rsidRPr="00492B8C">
        <w:rPr>
          <w:b/>
          <w:i/>
          <w:sz w:val="24"/>
          <w:szCs w:val="24"/>
        </w:rPr>
        <w:t>Ожидаемые позитивные последствия (выгоды)</w:t>
      </w:r>
      <w:r w:rsidR="00D108E8" w:rsidRPr="00492B8C">
        <w:t xml:space="preserve"> </w:t>
      </w:r>
      <w:r w:rsidR="00D108E8" w:rsidRPr="00492B8C">
        <w:rPr>
          <w:sz w:val="24"/>
          <w:szCs w:val="24"/>
        </w:rPr>
        <w:t>от принятия Закона Кыргызской Республики «Об аудиторской деятельности» выражаются в</w:t>
      </w:r>
      <w:r w:rsidR="00634787" w:rsidRPr="00492B8C">
        <w:rPr>
          <w:b/>
          <w:sz w:val="24"/>
          <w:szCs w:val="24"/>
        </w:rPr>
        <w:t>:</w:t>
      </w:r>
    </w:p>
    <w:p w14:paraId="19D24C23" w14:textId="16ABCCD9" w:rsidR="00634787" w:rsidRPr="00492B8C" w:rsidRDefault="00634787" w:rsidP="00C2259C">
      <w:pPr>
        <w:ind w:firstLine="709"/>
        <w:jc w:val="both"/>
        <w:rPr>
          <w:sz w:val="24"/>
          <w:szCs w:val="24"/>
        </w:rPr>
      </w:pPr>
      <w:r w:rsidRPr="00492B8C">
        <w:rPr>
          <w:sz w:val="24"/>
          <w:szCs w:val="24"/>
        </w:rPr>
        <w:t>- максимально</w:t>
      </w:r>
      <w:r w:rsidR="00D108E8" w:rsidRPr="00492B8C">
        <w:rPr>
          <w:sz w:val="24"/>
          <w:szCs w:val="24"/>
        </w:rPr>
        <w:t>м</w:t>
      </w:r>
      <w:r w:rsidRPr="00492B8C">
        <w:rPr>
          <w:sz w:val="24"/>
          <w:szCs w:val="24"/>
        </w:rPr>
        <w:t xml:space="preserve"> использовани</w:t>
      </w:r>
      <w:r w:rsidR="00D108E8" w:rsidRPr="00492B8C">
        <w:rPr>
          <w:sz w:val="24"/>
          <w:szCs w:val="24"/>
        </w:rPr>
        <w:t>и</w:t>
      </w:r>
      <w:r w:rsidRPr="00492B8C">
        <w:rPr>
          <w:sz w:val="24"/>
          <w:szCs w:val="24"/>
        </w:rPr>
        <w:t xml:space="preserve"> возможностей аудита, как источника инвестиционных ресурсов;</w:t>
      </w:r>
    </w:p>
    <w:p w14:paraId="5956C199" w14:textId="37312DD9" w:rsidR="00634787" w:rsidRPr="00492B8C" w:rsidRDefault="00634787" w:rsidP="00C2259C">
      <w:pPr>
        <w:ind w:firstLine="709"/>
        <w:jc w:val="both"/>
        <w:rPr>
          <w:sz w:val="24"/>
          <w:szCs w:val="24"/>
        </w:rPr>
      </w:pPr>
      <w:r w:rsidRPr="00492B8C">
        <w:rPr>
          <w:sz w:val="24"/>
          <w:szCs w:val="24"/>
        </w:rPr>
        <w:t>- обеспечение защиты прав граждан</w:t>
      </w:r>
      <w:r w:rsidR="007F506E" w:rsidRPr="00492B8C">
        <w:t xml:space="preserve"> </w:t>
      </w:r>
      <w:r w:rsidR="007F506E" w:rsidRPr="00492B8C">
        <w:rPr>
          <w:sz w:val="24"/>
          <w:szCs w:val="24"/>
        </w:rPr>
        <w:t xml:space="preserve">и самого </w:t>
      </w:r>
      <w:r w:rsidR="00B44BC5" w:rsidRPr="00492B8C">
        <w:rPr>
          <w:sz w:val="24"/>
          <w:szCs w:val="24"/>
        </w:rPr>
        <w:t>государства;</w:t>
      </w:r>
      <w:r w:rsidRPr="00492B8C">
        <w:rPr>
          <w:sz w:val="24"/>
          <w:szCs w:val="24"/>
        </w:rPr>
        <w:t xml:space="preserve"> </w:t>
      </w:r>
    </w:p>
    <w:p w14:paraId="704DEB16" w14:textId="5E80760B" w:rsidR="00634787" w:rsidRPr="00492B8C" w:rsidRDefault="00634787" w:rsidP="00C2259C">
      <w:pPr>
        <w:ind w:firstLine="709"/>
        <w:jc w:val="both"/>
        <w:rPr>
          <w:sz w:val="24"/>
          <w:szCs w:val="24"/>
        </w:rPr>
      </w:pPr>
      <w:r w:rsidRPr="00492B8C">
        <w:rPr>
          <w:sz w:val="24"/>
          <w:szCs w:val="24"/>
        </w:rPr>
        <w:t xml:space="preserve">- </w:t>
      </w:r>
      <w:r w:rsidR="00D108E8" w:rsidRPr="00492B8C">
        <w:rPr>
          <w:sz w:val="24"/>
          <w:szCs w:val="24"/>
        </w:rPr>
        <w:t>росте поступлений в государственный бюджет от налогов и сборов от организаций</w:t>
      </w:r>
      <w:r w:rsidRPr="00492B8C">
        <w:rPr>
          <w:sz w:val="24"/>
          <w:szCs w:val="24"/>
        </w:rPr>
        <w:t>.</w:t>
      </w:r>
    </w:p>
    <w:p w14:paraId="2B965173" w14:textId="62705204" w:rsidR="003B621A" w:rsidRPr="00492B8C" w:rsidRDefault="003B621A" w:rsidP="00C2259C">
      <w:pPr>
        <w:ind w:firstLine="709"/>
        <w:jc w:val="both"/>
        <w:rPr>
          <w:sz w:val="24"/>
          <w:szCs w:val="24"/>
        </w:rPr>
      </w:pPr>
      <w:r w:rsidRPr="00492B8C">
        <w:rPr>
          <w:b/>
          <w:sz w:val="24"/>
          <w:szCs w:val="24"/>
        </w:rPr>
        <w:t xml:space="preserve">- </w:t>
      </w:r>
      <w:r w:rsidRPr="00492B8C">
        <w:rPr>
          <w:sz w:val="24"/>
          <w:szCs w:val="24"/>
        </w:rPr>
        <w:t>предотвра</w:t>
      </w:r>
      <w:r w:rsidR="007F506E" w:rsidRPr="00492B8C">
        <w:rPr>
          <w:sz w:val="24"/>
          <w:szCs w:val="24"/>
        </w:rPr>
        <w:t xml:space="preserve">щение </w:t>
      </w:r>
      <w:r w:rsidRPr="00492B8C">
        <w:rPr>
          <w:sz w:val="24"/>
          <w:szCs w:val="24"/>
        </w:rPr>
        <w:t>вхождение на аудиторский рынок мошенников, тем самым защитить интересы потребителей аудиторских услуг;</w:t>
      </w:r>
    </w:p>
    <w:p w14:paraId="40BF6DDD" w14:textId="7DCE216E" w:rsidR="003B621A" w:rsidRPr="00492B8C" w:rsidRDefault="003B621A" w:rsidP="00C2259C">
      <w:pPr>
        <w:ind w:firstLine="709"/>
        <w:jc w:val="both"/>
        <w:rPr>
          <w:sz w:val="24"/>
          <w:szCs w:val="24"/>
        </w:rPr>
      </w:pPr>
      <w:r w:rsidRPr="00492B8C">
        <w:rPr>
          <w:sz w:val="24"/>
          <w:szCs w:val="24"/>
        </w:rPr>
        <w:t>- обеспеч</w:t>
      </w:r>
      <w:r w:rsidR="007F506E" w:rsidRPr="00492B8C">
        <w:rPr>
          <w:sz w:val="24"/>
          <w:szCs w:val="24"/>
        </w:rPr>
        <w:t>ение</w:t>
      </w:r>
      <w:r w:rsidRPr="00492B8C">
        <w:rPr>
          <w:sz w:val="24"/>
          <w:szCs w:val="24"/>
        </w:rPr>
        <w:t xml:space="preserve"> защит</w:t>
      </w:r>
      <w:r w:rsidR="007F506E" w:rsidRPr="00492B8C">
        <w:rPr>
          <w:sz w:val="24"/>
          <w:szCs w:val="24"/>
        </w:rPr>
        <w:t>ы</w:t>
      </w:r>
      <w:r w:rsidRPr="00492B8C">
        <w:rPr>
          <w:sz w:val="24"/>
          <w:szCs w:val="24"/>
        </w:rPr>
        <w:t xml:space="preserve"> имущественных интересов и собственности физических и юридических лиц;</w:t>
      </w:r>
    </w:p>
    <w:p w14:paraId="0AE67CE6" w14:textId="70359CCC" w:rsidR="003B621A" w:rsidRPr="00492B8C" w:rsidRDefault="003B621A" w:rsidP="00C2259C">
      <w:pPr>
        <w:ind w:firstLine="709"/>
        <w:jc w:val="both"/>
        <w:rPr>
          <w:sz w:val="24"/>
          <w:szCs w:val="24"/>
        </w:rPr>
      </w:pPr>
      <w:r w:rsidRPr="00492B8C">
        <w:rPr>
          <w:sz w:val="24"/>
          <w:szCs w:val="24"/>
        </w:rPr>
        <w:t>- обеспеч</w:t>
      </w:r>
      <w:r w:rsidR="007F506E" w:rsidRPr="00492B8C">
        <w:rPr>
          <w:sz w:val="24"/>
          <w:szCs w:val="24"/>
        </w:rPr>
        <w:t>ение</w:t>
      </w:r>
      <w:r w:rsidR="00CF1AAA">
        <w:rPr>
          <w:sz w:val="24"/>
          <w:szCs w:val="24"/>
        </w:rPr>
        <w:t xml:space="preserve"> финансовой стабильности</w:t>
      </w:r>
      <w:r w:rsidRPr="00492B8C">
        <w:rPr>
          <w:sz w:val="24"/>
          <w:szCs w:val="24"/>
        </w:rPr>
        <w:t>, формирование и развитие эффективного и безопасного рынка аудиторских услуг;</w:t>
      </w:r>
    </w:p>
    <w:p w14:paraId="369D7085" w14:textId="58B813F9" w:rsidR="003B621A" w:rsidRPr="00492B8C" w:rsidRDefault="003B621A" w:rsidP="00C2259C">
      <w:pPr>
        <w:ind w:firstLine="709"/>
        <w:jc w:val="both"/>
        <w:rPr>
          <w:sz w:val="24"/>
          <w:szCs w:val="24"/>
        </w:rPr>
      </w:pPr>
      <w:r w:rsidRPr="00492B8C">
        <w:rPr>
          <w:sz w:val="24"/>
          <w:szCs w:val="24"/>
        </w:rPr>
        <w:t>- обеспеч</w:t>
      </w:r>
      <w:r w:rsidR="007F506E" w:rsidRPr="00492B8C">
        <w:rPr>
          <w:sz w:val="24"/>
          <w:szCs w:val="24"/>
        </w:rPr>
        <w:t>ение</w:t>
      </w:r>
      <w:r w:rsidRPr="00492B8C">
        <w:rPr>
          <w:sz w:val="24"/>
          <w:szCs w:val="24"/>
        </w:rPr>
        <w:t xml:space="preserve"> защит</w:t>
      </w:r>
      <w:r w:rsidR="007F506E" w:rsidRPr="00492B8C">
        <w:rPr>
          <w:sz w:val="24"/>
          <w:szCs w:val="24"/>
        </w:rPr>
        <w:t>ы</w:t>
      </w:r>
      <w:r w:rsidRPr="00492B8C">
        <w:rPr>
          <w:sz w:val="24"/>
          <w:szCs w:val="24"/>
        </w:rPr>
        <w:t xml:space="preserve"> прав участников аудиторского рынка</w:t>
      </w:r>
      <w:r w:rsidR="007F506E" w:rsidRPr="00492B8C">
        <w:rPr>
          <w:sz w:val="24"/>
          <w:szCs w:val="24"/>
        </w:rPr>
        <w:t>.</w:t>
      </w:r>
    </w:p>
    <w:p w14:paraId="2F493EE4" w14:textId="77777777" w:rsidR="003B621A" w:rsidRPr="00492B8C" w:rsidRDefault="003B621A" w:rsidP="00C2259C">
      <w:pPr>
        <w:ind w:firstLine="709"/>
        <w:jc w:val="both"/>
        <w:rPr>
          <w:sz w:val="24"/>
          <w:szCs w:val="24"/>
        </w:rPr>
      </w:pPr>
    </w:p>
    <w:p w14:paraId="100980D5" w14:textId="68C3992D" w:rsidR="002B59A3" w:rsidRPr="00492B8C" w:rsidRDefault="008F3C99" w:rsidP="00C2259C">
      <w:pPr>
        <w:ind w:firstLine="709"/>
        <w:jc w:val="both"/>
        <w:rPr>
          <w:i/>
          <w:sz w:val="24"/>
          <w:szCs w:val="24"/>
        </w:rPr>
      </w:pPr>
      <w:r w:rsidRPr="00492B8C">
        <w:rPr>
          <w:b/>
          <w:i/>
          <w:sz w:val="24"/>
          <w:szCs w:val="24"/>
        </w:rPr>
        <w:t>Ожидаемые негативные последствия</w:t>
      </w:r>
      <w:r w:rsidR="00634787" w:rsidRPr="00492B8C">
        <w:rPr>
          <w:b/>
          <w:i/>
          <w:sz w:val="24"/>
          <w:szCs w:val="24"/>
        </w:rPr>
        <w:t>.</w:t>
      </w:r>
      <w:r w:rsidR="00D108E8" w:rsidRPr="00492B8C">
        <w:rPr>
          <w:sz w:val="24"/>
          <w:szCs w:val="24"/>
        </w:rPr>
        <w:t xml:space="preserve"> </w:t>
      </w:r>
    </w:p>
    <w:p w14:paraId="7EE28424" w14:textId="6E202B02" w:rsidR="007F506E" w:rsidRPr="00492B8C" w:rsidRDefault="007F506E" w:rsidP="00C2259C">
      <w:pPr>
        <w:ind w:firstLine="709"/>
        <w:jc w:val="both"/>
        <w:rPr>
          <w:sz w:val="24"/>
          <w:szCs w:val="24"/>
        </w:rPr>
      </w:pPr>
      <w:r w:rsidRPr="00492B8C">
        <w:rPr>
          <w:sz w:val="24"/>
          <w:szCs w:val="24"/>
        </w:rPr>
        <w:t xml:space="preserve">Принятие Закона Кыргызской Республики «Об аудиторской деятельности» </w:t>
      </w:r>
      <w:r w:rsidR="00B44BC5">
        <w:rPr>
          <w:sz w:val="24"/>
          <w:szCs w:val="24"/>
        </w:rPr>
        <w:t xml:space="preserve">в новой редакции </w:t>
      </w:r>
      <w:r w:rsidRPr="00492B8C">
        <w:rPr>
          <w:sz w:val="24"/>
          <w:szCs w:val="24"/>
        </w:rPr>
        <w:t xml:space="preserve">возможно </w:t>
      </w:r>
      <w:r w:rsidR="00AC3E60">
        <w:rPr>
          <w:sz w:val="24"/>
          <w:szCs w:val="24"/>
        </w:rPr>
        <w:t xml:space="preserve">приведет к снижению </w:t>
      </w:r>
      <w:r w:rsidRPr="00492B8C">
        <w:rPr>
          <w:sz w:val="24"/>
          <w:szCs w:val="24"/>
        </w:rPr>
        <w:t>количества аудиторских организаций на рынке аудита Кыргызской Республики. Увеличение количества аудиторов в организации скорее всего повлекут за собой существенное перераспределение рынка аудита. Многие компании прекратят свое существование, так как будут вынуждены объединиться с другими.</w:t>
      </w:r>
    </w:p>
    <w:p w14:paraId="0B80E177" w14:textId="4C6772B8" w:rsidR="00634787" w:rsidRPr="00492B8C" w:rsidRDefault="002B59A3" w:rsidP="00C2259C">
      <w:pPr>
        <w:ind w:firstLine="709"/>
        <w:jc w:val="both"/>
        <w:rPr>
          <w:sz w:val="24"/>
          <w:szCs w:val="24"/>
        </w:rPr>
      </w:pPr>
      <w:r w:rsidRPr="00492B8C">
        <w:rPr>
          <w:sz w:val="24"/>
          <w:szCs w:val="24"/>
        </w:rPr>
        <w:t>Вместе с тем м</w:t>
      </w:r>
      <w:r w:rsidR="00634787" w:rsidRPr="00492B8C">
        <w:rPr>
          <w:sz w:val="24"/>
          <w:szCs w:val="24"/>
        </w:rPr>
        <w:t xml:space="preserve">ногие аудиторские организации готовы пересмотреть свой штат сертифицированных аудиторов. Иными словами, аудиторские организации осознают, что действующие требования законодательства в области аудиторской деятельности не отвечают требованиям </w:t>
      </w:r>
      <w:r w:rsidRPr="00492B8C">
        <w:rPr>
          <w:sz w:val="24"/>
          <w:szCs w:val="24"/>
        </w:rPr>
        <w:t xml:space="preserve">качества и </w:t>
      </w:r>
      <w:r w:rsidR="00634787" w:rsidRPr="00492B8C">
        <w:rPr>
          <w:sz w:val="24"/>
          <w:szCs w:val="24"/>
        </w:rPr>
        <w:t>реального аудиторского рынка.</w:t>
      </w:r>
    </w:p>
    <w:p w14:paraId="6A565481" w14:textId="77777777" w:rsidR="00634787" w:rsidRPr="00492B8C" w:rsidRDefault="00634787" w:rsidP="00C2259C">
      <w:pPr>
        <w:ind w:firstLine="709"/>
        <w:jc w:val="both"/>
        <w:rPr>
          <w:sz w:val="24"/>
          <w:szCs w:val="24"/>
        </w:rPr>
      </w:pPr>
      <w:r w:rsidRPr="00492B8C">
        <w:rPr>
          <w:sz w:val="24"/>
          <w:szCs w:val="24"/>
        </w:rPr>
        <w:t>В рабочей группе данного законопроекта, принимали участие представители всех профессиональных общественных объединений в области бухгалтерского учета и аудита и представители заинтересованных министерств и ведомств, которые по итогу заседания дали положительное заключение.</w:t>
      </w:r>
    </w:p>
    <w:p w14:paraId="3936E333" w14:textId="75E8D989" w:rsidR="00412FC5" w:rsidRPr="00492B8C" w:rsidRDefault="007F506E"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492B8C">
        <w:rPr>
          <w:rFonts w:ascii="Times New Roman" w:hAnsi="Times New Roman" w:cs="Times New Roman"/>
          <w:i w:val="0"/>
          <w:sz w:val="24"/>
          <w:szCs w:val="24"/>
        </w:rPr>
        <w:tab/>
      </w:r>
    </w:p>
    <w:p w14:paraId="55803A5D" w14:textId="77777777" w:rsidR="002B59A3" w:rsidRPr="00492B8C" w:rsidRDefault="008F3C99" w:rsidP="00C2259C">
      <w:pPr>
        <w:ind w:firstLine="709"/>
        <w:jc w:val="both"/>
        <w:rPr>
          <w:b/>
          <w:i/>
          <w:sz w:val="24"/>
          <w:szCs w:val="24"/>
        </w:rPr>
      </w:pPr>
      <w:r w:rsidRPr="00492B8C">
        <w:rPr>
          <w:b/>
          <w:i/>
          <w:sz w:val="24"/>
          <w:szCs w:val="24"/>
        </w:rPr>
        <w:t>Ожидаемые последствия на группу интересов</w:t>
      </w:r>
      <w:r w:rsidR="002B59A3" w:rsidRPr="00492B8C">
        <w:rPr>
          <w:b/>
          <w:i/>
          <w:sz w:val="24"/>
          <w:szCs w:val="24"/>
        </w:rPr>
        <w:t>:</w:t>
      </w:r>
    </w:p>
    <w:p w14:paraId="514D0235" w14:textId="481B4915" w:rsidR="008F3C99" w:rsidRPr="00492B8C" w:rsidRDefault="002B59A3" w:rsidP="00C2259C">
      <w:pPr>
        <w:ind w:firstLine="709"/>
        <w:jc w:val="both"/>
        <w:rPr>
          <w:i/>
          <w:sz w:val="24"/>
          <w:szCs w:val="24"/>
        </w:rPr>
      </w:pPr>
      <w:r w:rsidRPr="00492B8C">
        <w:rPr>
          <w:i/>
          <w:sz w:val="24"/>
          <w:szCs w:val="24"/>
        </w:rPr>
        <w:t>Для государства:</w:t>
      </w:r>
      <w:r w:rsidR="008F3C99" w:rsidRPr="00492B8C">
        <w:rPr>
          <w:i/>
          <w:sz w:val="24"/>
          <w:szCs w:val="24"/>
        </w:rPr>
        <w:t xml:space="preserve"> </w:t>
      </w:r>
    </w:p>
    <w:p w14:paraId="59CF8DC2" w14:textId="31D0CD51" w:rsidR="002B59A3" w:rsidRPr="00492B8C" w:rsidRDefault="002B59A3" w:rsidP="00C2259C">
      <w:pPr>
        <w:ind w:firstLine="709"/>
        <w:jc w:val="both"/>
        <w:rPr>
          <w:sz w:val="24"/>
          <w:szCs w:val="24"/>
        </w:rPr>
      </w:pPr>
      <w:r w:rsidRPr="00492B8C">
        <w:rPr>
          <w:sz w:val="24"/>
          <w:szCs w:val="24"/>
        </w:rPr>
        <w:t>- развитие аудиторского рынка;</w:t>
      </w:r>
    </w:p>
    <w:p w14:paraId="32615D51" w14:textId="460B813E" w:rsidR="000D4536" w:rsidRPr="00492B8C" w:rsidRDefault="000D4536" w:rsidP="00C2259C">
      <w:pPr>
        <w:ind w:firstLine="709"/>
        <w:jc w:val="both"/>
        <w:rPr>
          <w:sz w:val="24"/>
          <w:szCs w:val="24"/>
        </w:rPr>
      </w:pPr>
      <w:r w:rsidRPr="00492B8C">
        <w:rPr>
          <w:sz w:val="24"/>
          <w:szCs w:val="24"/>
        </w:rPr>
        <w:t>- добросовестная конкуренция и обеспечение качества аудиторских услуг;</w:t>
      </w:r>
    </w:p>
    <w:p w14:paraId="00801B21" w14:textId="1D02BF45" w:rsidR="002B59A3" w:rsidRPr="00492B8C" w:rsidRDefault="002B59A3" w:rsidP="00C2259C">
      <w:pPr>
        <w:ind w:firstLine="709"/>
        <w:jc w:val="both"/>
        <w:rPr>
          <w:sz w:val="24"/>
          <w:szCs w:val="24"/>
        </w:rPr>
      </w:pPr>
      <w:r w:rsidRPr="00492B8C">
        <w:rPr>
          <w:sz w:val="24"/>
          <w:szCs w:val="24"/>
        </w:rPr>
        <w:t>- увеличение налоговых поступлений в государственный бюджет;</w:t>
      </w:r>
    </w:p>
    <w:p w14:paraId="0D708632" w14:textId="3866C021" w:rsidR="00614544" w:rsidRDefault="00614544" w:rsidP="00C2259C">
      <w:pPr>
        <w:ind w:firstLine="709"/>
        <w:jc w:val="both"/>
        <w:rPr>
          <w:sz w:val="24"/>
          <w:szCs w:val="24"/>
        </w:rPr>
      </w:pPr>
      <w:r w:rsidRPr="00492B8C">
        <w:rPr>
          <w:sz w:val="24"/>
          <w:szCs w:val="24"/>
        </w:rPr>
        <w:t>- улучшение бизнес - среды и развитие предпринимательства за счет рас</w:t>
      </w:r>
      <w:r w:rsidR="00B44BC5">
        <w:rPr>
          <w:sz w:val="24"/>
          <w:szCs w:val="24"/>
        </w:rPr>
        <w:t>ширения рынка аудиторских услуг.</w:t>
      </w:r>
    </w:p>
    <w:p w14:paraId="2FD5CEAE" w14:textId="77777777" w:rsidR="00B44BC5" w:rsidRPr="00492B8C" w:rsidRDefault="00B44BC5" w:rsidP="00C2259C">
      <w:pPr>
        <w:ind w:firstLine="709"/>
        <w:jc w:val="both"/>
        <w:rPr>
          <w:sz w:val="24"/>
          <w:szCs w:val="24"/>
        </w:rPr>
      </w:pPr>
    </w:p>
    <w:p w14:paraId="397C9FD7" w14:textId="77777777" w:rsidR="002B59A3" w:rsidRPr="00492B8C" w:rsidRDefault="002B59A3" w:rsidP="00C2259C">
      <w:pPr>
        <w:ind w:firstLine="709"/>
        <w:jc w:val="both"/>
        <w:rPr>
          <w:i/>
          <w:sz w:val="24"/>
          <w:szCs w:val="24"/>
        </w:rPr>
      </w:pPr>
      <w:r w:rsidRPr="00492B8C">
        <w:rPr>
          <w:i/>
          <w:sz w:val="24"/>
          <w:szCs w:val="24"/>
        </w:rPr>
        <w:t>Для населения:</w:t>
      </w:r>
    </w:p>
    <w:p w14:paraId="7D0CCCC6" w14:textId="26268F60" w:rsidR="002B59A3" w:rsidRPr="00492B8C" w:rsidRDefault="002B59A3" w:rsidP="00C2259C">
      <w:pPr>
        <w:ind w:firstLine="709"/>
        <w:jc w:val="both"/>
        <w:rPr>
          <w:sz w:val="24"/>
          <w:szCs w:val="24"/>
        </w:rPr>
      </w:pPr>
      <w:r w:rsidRPr="00492B8C">
        <w:rPr>
          <w:sz w:val="24"/>
          <w:szCs w:val="24"/>
        </w:rPr>
        <w:t xml:space="preserve">- </w:t>
      </w:r>
      <w:r w:rsidR="00782EB1">
        <w:rPr>
          <w:sz w:val="24"/>
          <w:szCs w:val="24"/>
        </w:rPr>
        <w:t>повышение качества предлагаемых</w:t>
      </w:r>
      <w:r w:rsidRPr="00492B8C">
        <w:rPr>
          <w:sz w:val="24"/>
          <w:szCs w:val="24"/>
        </w:rPr>
        <w:t xml:space="preserve"> </w:t>
      </w:r>
      <w:r w:rsidR="000D4536" w:rsidRPr="00492B8C">
        <w:rPr>
          <w:sz w:val="24"/>
          <w:szCs w:val="24"/>
        </w:rPr>
        <w:t>аудиторами услуг</w:t>
      </w:r>
      <w:r w:rsidRPr="00492B8C">
        <w:rPr>
          <w:sz w:val="24"/>
          <w:szCs w:val="24"/>
        </w:rPr>
        <w:t>;</w:t>
      </w:r>
    </w:p>
    <w:p w14:paraId="79CABD08" w14:textId="71C2DCB5" w:rsidR="000D4536" w:rsidRPr="00492B8C" w:rsidRDefault="002B59A3" w:rsidP="00C2259C">
      <w:pPr>
        <w:ind w:firstLine="709"/>
        <w:jc w:val="both"/>
        <w:rPr>
          <w:sz w:val="24"/>
          <w:szCs w:val="24"/>
        </w:rPr>
      </w:pPr>
      <w:r w:rsidRPr="00492B8C">
        <w:rPr>
          <w:sz w:val="24"/>
          <w:szCs w:val="24"/>
        </w:rPr>
        <w:lastRenderedPageBreak/>
        <w:t xml:space="preserve">- </w:t>
      </w:r>
      <w:r w:rsidR="000D4536" w:rsidRPr="00492B8C">
        <w:rPr>
          <w:sz w:val="24"/>
          <w:szCs w:val="24"/>
        </w:rPr>
        <w:t xml:space="preserve">повышение доверия к аудиторским организациям; </w:t>
      </w:r>
    </w:p>
    <w:p w14:paraId="3B8D9F07" w14:textId="3A3F84A7" w:rsidR="002B59A3" w:rsidRPr="00492B8C" w:rsidRDefault="002B59A3" w:rsidP="00C2259C">
      <w:pPr>
        <w:ind w:firstLine="709"/>
        <w:jc w:val="both"/>
        <w:rPr>
          <w:sz w:val="24"/>
          <w:szCs w:val="24"/>
        </w:rPr>
      </w:pPr>
      <w:r w:rsidRPr="00492B8C">
        <w:rPr>
          <w:sz w:val="24"/>
          <w:szCs w:val="24"/>
        </w:rPr>
        <w:t xml:space="preserve">- возможность выбора </w:t>
      </w:r>
      <w:r w:rsidR="000D4536" w:rsidRPr="00492B8C">
        <w:rPr>
          <w:sz w:val="24"/>
          <w:szCs w:val="24"/>
        </w:rPr>
        <w:t>компетентн</w:t>
      </w:r>
      <w:r w:rsidRPr="00492B8C">
        <w:rPr>
          <w:sz w:val="24"/>
          <w:szCs w:val="24"/>
        </w:rPr>
        <w:t xml:space="preserve">ой </w:t>
      </w:r>
      <w:r w:rsidR="000D4536" w:rsidRPr="00492B8C">
        <w:rPr>
          <w:sz w:val="24"/>
          <w:szCs w:val="24"/>
        </w:rPr>
        <w:t xml:space="preserve">аудиторской </w:t>
      </w:r>
      <w:r w:rsidRPr="00492B8C">
        <w:rPr>
          <w:sz w:val="24"/>
          <w:szCs w:val="24"/>
        </w:rPr>
        <w:t>организации</w:t>
      </w:r>
      <w:r w:rsidR="000D4536" w:rsidRPr="00492B8C">
        <w:rPr>
          <w:sz w:val="24"/>
          <w:szCs w:val="24"/>
        </w:rPr>
        <w:t>;</w:t>
      </w:r>
    </w:p>
    <w:p w14:paraId="10B7E1A4" w14:textId="729596E2" w:rsidR="000D4536" w:rsidRPr="00492B8C" w:rsidRDefault="000D4536" w:rsidP="00C2259C">
      <w:pPr>
        <w:ind w:firstLine="709"/>
        <w:jc w:val="both"/>
        <w:rPr>
          <w:sz w:val="24"/>
          <w:szCs w:val="24"/>
        </w:rPr>
      </w:pPr>
      <w:r w:rsidRPr="00492B8C">
        <w:rPr>
          <w:sz w:val="24"/>
          <w:szCs w:val="24"/>
        </w:rPr>
        <w:t>- устойчивость и надежность аудиторских компаний;</w:t>
      </w:r>
    </w:p>
    <w:p w14:paraId="770846DC" w14:textId="2F822291" w:rsidR="000D4536" w:rsidRPr="00492B8C" w:rsidRDefault="000D4536" w:rsidP="00C2259C">
      <w:pPr>
        <w:ind w:firstLine="709"/>
        <w:jc w:val="both"/>
        <w:rPr>
          <w:sz w:val="24"/>
          <w:szCs w:val="24"/>
        </w:rPr>
      </w:pPr>
      <w:r w:rsidRPr="00492B8C">
        <w:rPr>
          <w:sz w:val="24"/>
          <w:szCs w:val="24"/>
        </w:rPr>
        <w:t>- достоверность финансовой информации</w:t>
      </w:r>
      <w:r w:rsidR="00B44BC5" w:rsidRPr="00B44BC5">
        <w:rPr>
          <w:sz w:val="24"/>
          <w:szCs w:val="24"/>
        </w:rPr>
        <w:t>, подготавливаемой аудиторскими организациями;</w:t>
      </w:r>
    </w:p>
    <w:p w14:paraId="41E8625A" w14:textId="0B72C443" w:rsidR="00412FC5" w:rsidRDefault="000D4536" w:rsidP="00CE255E">
      <w:pPr>
        <w:ind w:firstLine="709"/>
        <w:jc w:val="both"/>
        <w:rPr>
          <w:sz w:val="24"/>
          <w:szCs w:val="24"/>
        </w:rPr>
      </w:pPr>
      <w:r w:rsidRPr="00492B8C">
        <w:rPr>
          <w:sz w:val="24"/>
          <w:szCs w:val="24"/>
        </w:rPr>
        <w:t xml:space="preserve">- </w:t>
      </w:r>
      <w:r w:rsidR="007042E0" w:rsidRPr="00492B8C">
        <w:rPr>
          <w:sz w:val="24"/>
          <w:szCs w:val="24"/>
        </w:rPr>
        <w:t>уменьшение нарушений и злоупотреблений, связанных с искажением финансовой отчетности (</w:t>
      </w:r>
      <w:r w:rsidRPr="00492B8C">
        <w:rPr>
          <w:sz w:val="24"/>
          <w:szCs w:val="24"/>
        </w:rPr>
        <w:t>мошенничества</w:t>
      </w:r>
      <w:r w:rsidR="007042E0" w:rsidRPr="00492B8C">
        <w:rPr>
          <w:sz w:val="24"/>
          <w:szCs w:val="24"/>
        </w:rPr>
        <w:t>)</w:t>
      </w:r>
      <w:r w:rsidR="00CE255E">
        <w:rPr>
          <w:sz w:val="24"/>
          <w:szCs w:val="24"/>
        </w:rPr>
        <w:t>.</w:t>
      </w:r>
    </w:p>
    <w:p w14:paraId="424F4EA1" w14:textId="77777777" w:rsidR="00AC3E60" w:rsidRPr="00492B8C" w:rsidRDefault="00AC3E60" w:rsidP="00C2259C">
      <w:pPr>
        <w:ind w:firstLine="709"/>
        <w:jc w:val="both"/>
        <w:rPr>
          <w:sz w:val="24"/>
          <w:szCs w:val="24"/>
        </w:rPr>
      </w:pPr>
    </w:p>
    <w:p w14:paraId="0B11DC28" w14:textId="77777777" w:rsidR="00412FC5" w:rsidRPr="00492B8C" w:rsidRDefault="00412FC5"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492B8C">
        <w:rPr>
          <w:rFonts w:ascii="Times New Roman" w:hAnsi="Times New Roman" w:cs="Times New Roman"/>
          <w:b/>
          <w:sz w:val="24"/>
          <w:szCs w:val="24"/>
        </w:rPr>
        <w:t>Реализационные риски</w:t>
      </w:r>
    </w:p>
    <w:p w14:paraId="3D47BF20" w14:textId="2D232141" w:rsidR="00412FC5" w:rsidRPr="00492B8C" w:rsidRDefault="00412FC5" w:rsidP="00C2259C">
      <w:pPr>
        <w:ind w:firstLine="709"/>
        <w:jc w:val="both"/>
        <w:rPr>
          <w:sz w:val="24"/>
          <w:szCs w:val="24"/>
        </w:rPr>
      </w:pPr>
      <w:r w:rsidRPr="00492B8C">
        <w:rPr>
          <w:sz w:val="24"/>
          <w:szCs w:val="24"/>
        </w:rPr>
        <w:t>В процессе реализации предлагаемого проекта могут возникнуть следующие реализационные риски:</w:t>
      </w:r>
    </w:p>
    <w:p w14:paraId="3A6222B4" w14:textId="77777777" w:rsidR="007C323F" w:rsidRPr="00492B8C" w:rsidRDefault="007C323F" w:rsidP="00C2259C">
      <w:pPr>
        <w:ind w:firstLine="709"/>
        <w:jc w:val="both"/>
        <w:rPr>
          <w:sz w:val="24"/>
          <w:szCs w:val="24"/>
        </w:rPr>
      </w:pPr>
      <w:r w:rsidRPr="00492B8C">
        <w:rPr>
          <w:sz w:val="24"/>
          <w:szCs w:val="24"/>
        </w:rPr>
        <w:t xml:space="preserve">- 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 </w:t>
      </w:r>
    </w:p>
    <w:p w14:paraId="61DA2A3B" w14:textId="1AA54311" w:rsidR="007C323F" w:rsidRPr="00492B8C" w:rsidRDefault="007C323F" w:rsidP="00C2259C">
      <w:pPr>
        <w:ind w:firstLine="709"/>
        <w:jc w:val="both"/>
        <w:rPr>
          <w:sz w:val="24"/>
          <w:szCs w:val="24"/>
        </w:rPr>
      </w:pPr>
      <w:r w:rsidRPr="00492B8C">
        <w:rPr>
          <w:sz w:val="24"/>
          <w:szCs w:val="24"/>
        </w:rPr>
        <w:t>- экономические; экономический риск - события в национальной экономике, которые могут повлиять на результаты финансовой сделки.</w:t>
      </w:r>
    </w:p>
    <w:p w14:paraId="37BF822C" w14:textId="09930748" w:rsidR="007C323F" w:rsidRPr="00492B8C" w:rsidRDefault="007C323F" w:rsidP="00C2259C">
      <w:pPr>
        <w:ind w:firstLine="709"/>
        <w:jc w:val="both"/>
        <w:rPr>
          <w:sz w:val="24"/>
          <w:szCs w:val="24"/>
        </w:rPr>
      </w:pPr>
      <w:r w:rsidRPr="00492B8C">
        <w:rPr>
          <w:sz w:val="24"/>
          <w:szCs w:val="24"/>
        </w:rPr>
        <w:t>- форс-мажор; («Форс-мажорное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407B748F" w14:textId="77777777" w:rsidR="00412FC5" w:rsidRPr="00492B8C" w:rsidRDefault="00412FC5" w:rsidP="00C2259C">
      <w:pPr>
        <w:tabs>
          <w:tab w:val="left" w:pos="567"/>
        </w:tabs>
        <w:ind w:firstLine="709"/>
        <w:jc w:val="both"/>
        <w:rPr>
          <w:sz w:val="24"/>
          <w:szCs w:val="24"/>
        </w:rPr>
      </w:pPr>
      <w:r w:rsidRPr="00492B8C">
        <w:rPr>
          <w:sz w:val="24"/>
          <w:szCs w:val="24"/>
        </w:rPr>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59CD9831" w14:textId="28E31472" w:rsidR="00634787" w:rsidRPr="00492B8C" w:rsidRDefault="000327A4" w:rsidP="00C2259C">
      <w:pPr>
        <w:ind w:firstLine="709"/>
        <w:jc w:val="both"/>
        <w:rPr>
          <w:iCs/>
          <w:sz w:val="24"/>
          <w:szCs w:val="24"/>
        </w:rPr>
      </w:pPr>
      <w:r w:rsidRPr="00492B8C">
        <w:rPr>
          <w:iCs/>
          <w:sz w:val="24"/>
          <w:szCs w:val="24"/>
        </w:rPr>
        <w:t>Возможно появление минимальных рисков для деятельности аудиторских организаций и для аудиторов, однако, они не будут существенно влиять на общество и экономику, так как они осуществляют свою деятельность в соответствии с требованиями законодательства Кыргызской Республики.</w:t>
      </w:r>
    </w:p>
    <w:p w14:paraId="2A941CDA" w14:textId="77777777" w:rsidR="007F506E" w:rsidRPr="00492B8C" w:rsidRDefault="007F506E" w:rsidP="00C2259C">
      <w:pPr>
        <w:ind w:firstLine="709"/>
        <w:jc w:val="both"/>
        <w:rPr>
          <w:iCs/>
          <w:sz w:val="24"/>
          <w:szCs w:val="24"/>
        </w:rPr>
      </w:pPr>
    </w:p>
    <w:p w14:paraId="6B3E2A92" w14:textId="77777777" w:rsidR="00634787" w:rsidRPr="00492B8C" w:rsidRDefault="00634787" w:rsidP="00C2259C">
      <w:pPr>
        <w:ind w:firstLine="709"/>
        <w:jc w:val="both"/>
        <w:rPr>
          <w:b/>
          <w:i/>
          <w:sz w:val="24"/>
          <w:szCs w:val="24"/>
        </w:rPr>
      </w:pPr>
      <w:r w:rsidRPr="00492B8C">
        <w:rPr>
          <w:b/>
          <w:i/>
          <w:sz w:val="24"/>
          <w:szCs w:val="24"/>
        </w:rPr>
        <w:t>Правовые и иные анализы</w:t>
      </w:r>
    </w:p>
    <w:p w14:paraId="4AF4214B" w14:textId="77777777" w:rsidR="00634787" w:rsidRPr="00492B8C" w:rsidRDefault="00634787" w:rsidP="00C2259C">
      <w:pPr>
        <w:ind w:firstLine="709"/>
        <w:jc w:val="both"/>
        <w:rPr>
          <w:sz w:val="24"/>
          <w:szCs w:val="24"/>
        </w:rPr>
      </w:pPr>
      <w:r w:rsidRPr="00492B8C">
        <w:rPr>
          <w:sz w:val="24"/>
          <w:szCs w:val="24"/>
        </w:rPr>
        <w:t xml:space="preserve">Принятие данного проекта закона </w:t>
      </w:r>
      <w:proofErr w:type="spellStart"/>
      <w:r w:rsidRPr="00492B8C">
        <w:rPr>
          <w:sz w:val="24"/>
          <w:szCs w:val="24"/>
        </w:rPr>
        <w:t>Жогорку</w:t>
      </w:r>
      <w:proofErr w:type="spellEnd"/>
      <w:r w:rsidRPr="00492B8C">
        <w:rPr>
          <w:sz w:val="24"/>
          <w:szCs w:val="24"/>
        </w:rPr>
        <w:t xml:space="preserve"> </w:t>
      </w:r>
      <w:proofErr w:type="spellStart"/>
      <w:r w:rsidRPr="00492B8C">
        <w:rPr>
          <w:sz w:val="24"/>
          <w:szCs w:val="24"/>
        </w:rPr>
        <w:t>Кенешом</w:t>
      </w:r>
      <w:proofErr w:type="spellEnd"/>
      <w:r w:rsidRPr="00492B8C">
        <w:rPr>
          <w:sz w:val="24"/>
          <w:szCs w:val="24"/>
        </w:rPr>
        <w:t xml:space="preserve"> Кыргызской Республики,</w:t>
      </w:r>
      <w:r w:rsidRPr="00492B8C">
        <w:rPr>
          <w:bCs/>
          <w:sz w:val="24"/>
          <w:szCs w:val="24"/>
        </w:rPr>
        <w:t xml:space="preserve"> </w:t>
      </w:r>
      <w:r w:rsidRPr="00492B8C">
        <w:rPr>
          <w:sz w:val="24"/>
          <w:szCs w:val="24"/>
        </w:rPr>
        <w:t>каких-либо социальных экономических, правовых, правозащитных, гендерных, экологических, коррупционных последствий не вызовет.</w:t>
      </w:r>
    </w:p>
    <w:p w14:paraId="12AE16A3" w14:textId="77777777" w:rsidR="00634787" w:rsidRPr="00492B8C" w:rsidRDefault="00634787" w:rsidP="00C2259C">
      <w:pPr>
        <w:ind w:firstLine="709"/>
        <w:jc w:val="both"/>
        <w:rPr>
          <w:sz w:val="24"/>
          <w:szCs w:val="24"/>
        </w:rPr>
      </w:pPr>
      <w:r w:rsidRPr="00492B8C">
        <w:rPr>
          <w:sz w:val="24"/>
          <w:szCs w:val="24"/>
        </w:rPr>
        <w:t>Данный проект не противоречит нормам Конституции Кыргызской Республики и международного законодательства, ратифицированного в установленном порядке на территории Кыргызской Республики.</w:t>
      </w:r>
    </w:p>
    <w:p w14:paraId="5D2E7A2B" w14:textId="3A3FC2EC" w:rsidR="002C2E04" w:rsidRPr="00492B8C" w:rsidRDefault="00634787" w:rsidP="00C2259C">
      <w:pPr>
        <w:ind w:firstLine="709"/>
        <w:jc w:val="both"/>
        <w:rPr>
          <w:sz w:val="24"/>
          <w:szCs w:val="24"/>
        </w:rPr>
      </w:pPr>
      <w:r w:rsidRPr="00492B8C">
        <w:rPr>
          <w:sz w:val="24"/>
          <w:szCs w:val="24"/>
        </w:rPr>
        <w:t xml:space="preserve">Кроме того, принятие данного проекта закона </w:t>
      </w:r>
      <w:proofErr w:type="spellStart"/>
      <w:r w:rsidRPr="00492B8C">
        <w:rPr>
          <w:sz w:val="24"/>
          <w:szCs w:val="24"/>
        </w:rPr>
        <w:t>Жогорку</w:t>
      </w:r>
      <w:proofErr w:type="spellEnd"/>
      <w:r w:rsidRPr="00492B8C">
        <w:rPr>
          <w:sz w:val="24"/>
          <w:szCs w:val="24"/>
        </w:rPr>
        <w:t xml:space="preserve"> </w:t>
      </w:r>
      <w:proofErr w:type="spellStart"/>
      <w:r w:rsidRPr="00492B8C">
        <w:rPr>
          <w:sz w:val="24"/>
          <w:szCs w:val="24"/>
        </w:rPr>
        <w:t>Кенешом</w:t>
      </w:r>
      <w:proofErr w:type="spellEnd"/>
      <w:r w:rsidRPr="00492B8C">
        <w:rPr>
          <w:sz w:val="24"/>
          <w:szCs w:val="24"/>
        </w:rPr>
        <w:t xml:space="preserve"> Кыргызской Республики не потребует каких-либо финансовых затрат из государственного бюджета.</w:t>
      </w:r>
    </w:p>
    <w:p w14:paraId="2FA3872C" w14:textId="77777777" w:rsidR="00641D9F" w:rsidRPr="00492B8C" w:rsidRDefault="00641D9F" w:rsidP="00C2259C">
      <w:pPr>
        <w:ind w:firstLine="709"/>
        <w:jc w:val="both"/>
        <w:rPr>
          <w:b/>
          <w:sz w:val="24"/>
          <w:szCs w:val="24"/>
        </w:rPr>
      </w:pPr>
    </w:p>
    <w:p w14:paraId="29BDA169" w14:textId="77777777" w:rsidR="00CE255E" w:rsidRDefault="00412FC5" w:rsidP="00CE255E">
      <w:pPr>
        <w:tabs>
          <w:tab w:val="left" w:pos="1140"/>
        </w:tabs>
        <w:ind w:firstLine="709"/>
        <w:jc w:val="both"/>
        <w:rPr>
          <w:b/>
          <w:i/>
          <w:iCs/>
          <w:sz w:val="24"/>
          <w:szCs w:val="24"/>
        </w:rPr>
      </w:pPr>
      <w:r w:rsidRPr="00492B8C">
        <w:rPr>
          <w:b/>
          <w:i/>
          <w:iCs/>
          <w:sz w:val="24"/>
          <w:szCs w:val="24"/>
        </w:rPr>
        <w:t>Экономический анализ (р</w:t>
      </w:r>
      <w:r w:rsidR="00CE255E">
        <w:rPr>
          <w:b/>
          <w:i/>
          <w:iCs/>
          <w:sz w:val="24"/>
          <w:szCs w:val="24"/>
        </w:rPr>
        <w:t>асчет затрат и выгод)</w:t>
      </w:r>
    </w:p>
    <w:p w14:paraId="62F91402" w14:textId="6AE60857" w:rsidR="00C37B11" w:rsidRPr="00CE255E" w:rsidRDefault="00412FC5" w:rsidP="00CE255E">
      <w:pPr>
        <w:tabs>
          <w:tab w:val="left" w:pos="1140"/>
        </w:tabs>
        <w:ind w:firstLine="709"/>
        <w:jc w:val="both"/>
        <w:rPr>
          <w:b/>
          <w:i/>
          <w:iCs/>
          <w:sz w:val="24"/>
          <w:szCs w:val="24"/>
        </w:rPr>
      </w:pPr>
      <w:r w:rsidRPr="00492B8C">
        <w:rPr>
          <w:sz w:val="24"/>
          <w:szCs w:val="24"/>
        </w:rPr>
        <w:t>При предложенном варианте государственного регулирования</w:t>
      </w:r>
      <w:r w:rsidR="00B44BC5" w:rsidRPr="00B44BC5">
        <w:rPr>
          <w:sz w:val="24"/>
          <w:szCs w:val="24"/>
        </w:rPr>
        <w:t xml:space="preserve"> </w:t>
      </w:r>
      <w:r w:rsidR="00B44BC5">
        <w:rPr>
          <w:sz w:val="24"/>
          <w:szCs w:val="24"/>
        </w:rPr>
        <w:t xml:space="preserve">посредством </w:t>
      </w:r>
      <w:r w:rsidR="00B44BC5" w:rsidRPr="00B44BC5">
        <w:rPr>
          <w:sz w:val="24"/>
          <w:szCs w:val="24"/>
        </w:rPr>
        <w:t>принятия новой редакции Закона</w:t>
      </w:r>
      <w:r w:rsidR="00B44BC5">
        <w:rPr>
          <w:sz w:val="24"/>
          <w:szCs w:val="24"/>
        </w:rPr>
        <w:t>,</w:t>
      </w:r>
      <w:r w:rsidR="003B5199">
        <w:rPr>
          <w:sz w:val="24"/>
          <w:szCs w:val="24"/>
        </w:rPr>
        <w:t xml:space="preserve"> возникаю</w:t>
      </w:r>
      <w:r w:rsidRPr="00492B8C">
        <w:rPr>
          <w:sz w:val="24"/>
          <w:szCs w:val="24"/>
        </w:rPr>
        <w:t>т дополнительны</w:t>
      </w:r>
      <w:r w:rsidR="00AF47A5" w:rsidRPr="00492B8C">
        <w:rPr>
          <w:sz w:val="24"/>
          <w:szCs w:val="24"/>
        </w:rPr>
        <w:t>е</w:t>
      </w:r>
      <w:r w:rsidRPr="00492B8C">
        <w:rPr>
          <w:sz w:val="24"/>
          <w:szCs w:val="24"/>
        </w:rPr>
        <w:t xml:space="preserve"> затрат</w:t>
      </w:r>
      <w:r w:rsidR="00E25AD7" w:rsidRPr="00492B8C">
        <w:rPr>
          <w:sz w:val="24"/>
          <w:szCs w:val="24"/>
        </w:rPr>
        <w:t>ы</w:t>
      </w:r>
      <w:r w:rsidR="00AF47A5" w:rsidRPr="00492B8C">
        <w:rPr>
          <w:sz w:val="24"/>
          <w:szCs w:val="24"/>
        </w:rPr>
        <w:t xml:space="preserve"> для аудиторской организации</w:t>
      </w:r>
      <w:r w:rsidRPr="00492B8C">
        <w:rPr>
          <w:sz w:val="24"/>
          <w:szCs w:val="24"/>
        </w:rPr>
        <w:t>.</w:t>
      </w:r>
      <w:r w:rsidR="006A6256" w:rsidRPr="00492B8C">
        <w:rPr>
          <w:sz w:val="24"/>
          <w:szCs w:val="24"/>
        </w:rPr>
        <w:t xml:space="preserve"> В соответствии с проектом закона, предусматривается внедрения требования о трудоустройстве аудиторской организацией минимум 3-х аудиторов</w:t>
      </w:r>
      <w:r w:rsidR="003B5199">
        <w:rPr>
          <w:sz w:val="24"/>
          <w:szCs w:val="24"/>
        </w:rPr>
        <w:t>,</w:t>
      </w:r>
      <w:r w:rsidR="006A6256" w:rsidRPr="00492B8C">
        <w:rPr>
          <w:sz w:val="24"/>
          <w:szCs w:val="24"/>
        </w:rPr>
        <w:t xml:space="preserve"> в связи с чем аудиторские организации будут нести расходы на содержание третьего аудитора т.е. </w:t>
      </w:r>
      <w:r w:rsidR="008C4118" w:rsidRPr="00492B8C">
        <w:rPr>
          <w:sz w:val="24"/>
          <w:szCs w:val="24"/>
        </w:rPr>
        <w:t>по</w:t>
      </w:r>
      <w:r w:rsidR="006A6256" w:rsidRPr="00492B8C">
        <w:rPr>
          <w:sz w:val="24"/>
          <w:szCs w:val="24"/>
        </w:rPr>
        <w:t xml:space="preserve"> оплате труда аудитора.</w:t>
      </w:r>
    </w:p>
    <w:p w14:paraId="2824F002" w14:textId="2C8CD95B" w:rsidR="009B21ED" w:rsidRPr="00492B8C" w:rsidRDefault="006A6256" w:rsidP="00C2259C">
      <w:pPr>
        <w:ind w:firstLine="709"/>
        <w:jc w:val="both"/>
        <w:rPr>
          <w:sz w:val="24"/>
          <w:szCs w:val="24"/>
        </w:rPr>
      </w:pPr>
      <w:r w:rsidRPr="00492B8C">
        <w:rPr>
          <w:sz w:val="24"/>
          <w:szCs w:val="24"/>
        </w:rPr>
        <w:t xml:space="preserve">На сегодняшний день </w:t>
      </w:r>
      <w:r w:rsidR="00417168" w:rsidRPr="00492B8C">
        <w:rPr>
          <w:sz w:val="24"/>
          <w:szCs w:val="24"/>
        </w:rPr>
        <w:t>чтобы оплатить месячный труд аудитора т.е. одной штатной единицы, аудиторские организации</w:t>
      </w:r>
      <w:r w:rsidR="009B21ED" w:rsidRPr="00492B8C">
        <w:rPr>
          <w:sz w:val="24"/>
          <w:szCs w:val="24"/>
        </w:rPr>
        <w:t xml:space="preserve"> (работодатель)</w:t>
      </w:r>
      <w:r w:rsidR="00417168" w:rsidRPr="00492B8C">
        <w:rPr>
          <w:sz w:val="24"/>
          <w:szCs w:val="24"/>
        </w:rPr>
        <w:t xml:space="preserve"> несут расход</w:t>
      </w:r>
      <w:r w:rsidR="009B21ED" w:rsidRPr="00492B8C">
        <w:rPr>
          <w:sz w:val="24"/>
          <w:szCs w:val="24"/>
        </w:rPr>
        <w:t xml:space="preserve"> по оплате труда</w:t>
      </w:r>
      <w:r w:rsidR="00417168" w:rsidRPr="00492B8C">
        <w:rPr>
          <w:sz w:val="24"/>
          <w:szCs w:val="24"/>
        </w:rPr>
        <w:t xml:space="preserve"> </w:t>
      </w:r>
      <w:r w:rsidR="009B21ED" w:rsidRPr="00492B8C">
        <w:rPr>
          <w:sz w:val="24"/>
          <w:szCs w:val="24"/>
        </w:rPr>
        <w:t xml:space="preserve">сотрудника </w:t>
      </w:r>
      <w:r w:rsidR="00FF5D73" w:rsidRPr="00492B8C">
        <w:rPr>
          <w:sz w:val="24"/>
          <w:szCs w:val="24"/>
        </w:rPr>
        <w:t xml:space="preserve">приблизительно </w:t>
      </w:r>
      <w:r w:rsidR="009B21ED" w:rsidRPr="00492B8C">
        <w:rPr>
          <w:sz w:val="24"/>
          <w:szCs w:val="24"/>
        </w:rPr>
        <w:t xml:space="preserve">в среднем на сумму </w:t>
      </w:r>
      <w:r w:rsidRPr="00492B8C">
        <w:rPr>
          <w:sz w:val="24"/>
          <w:szCs w:val="24"/>
        </w:rPr>
        <w:t>50000 сом</w:t>
      </w:r>
      <w:r w:rsidR="00FF5D73" w:rsidRPr="00492B8C">
        <w:rPr>
          <w:sz w:val="24"/>
          <w:szCs w:val="24"/>
        </w:rPr>
        <w:t xml:space="preserve">. </w:t>
      </w:r>
    </w:p>
    <w:p w14:paraId="1A46F563" w14:textId="77777777" w:rsidR="00DC0312" w:rsidRPr="00492B8C" w:rsidRDefault="00FF5D73" w:rsidP="00C2259C">
      <w:pPr>
        <w:ind w:firstLine="709"/>
        <w:jc w:val="both"/>
        <w:rPr>
          <w:sz w:val="24"/>
          <w:szCs w:val="24"/>
        </w:rPr>
      </w:pPr>
      <w:r w:rsidRPr="00492B8C">
        <w:rPr>
          <w:sz w:val="24"/>
          <w:szCs w:val="24"/>
        </w:rPr>
        <w:t>Так</w:t>
      </w:r>
      <w:r w:rsidR="009B21ED" w:rsidRPr="00492B8C">
        <w:rPr>
          <w:sz w:val="24"/>
          <w:szCs w:val="24"/>
        </w:rPr>
        <w:t>же</w:t>
      </w:r>
      <w:r w:rsidRPr="00492B8C">
        <w:rPr>
          <w:sz w:val="24"/>
          <w:szCs w:val="24"/>
        </w:rPr>
        <w:t xml:space="preserve"> работодатель </w:t>
      </w:r>
      <w:r w:rsidR="009B21ED" w:rsidRPr="00492B8C">
        <w:rPr>
          <w:sz w:val="24"/>
          <w:szCs w:val="24"/>
        </w:rPr>
        <w:t>(</w:t>
      </w:r>
      <w:r w:rsidRPr="00492B8C">
        <w:rPr>
          <w:sz w:val="24"/>
          <w:szCs w:val="24"/>
        </w:rPr>
        <w:t>аудиторск</w:t>
      </w:r>
      <w:r w:rsidR="009B21ED" w:rsidRPr="00492B8C">
        <w:rPr>
          <w:sz w:val="24"/>
          <w:szCs w:val="24"/>
        </w:rPr>
        <w:t>ая</w:t>
      </w:r>
      <w:r w:rsidRPr="00492B8C">
        <w:rPr>
          <w:sz w:val="24"/>
          <w:szCs w:val="24"/>
        </w:rPr>
        <w:t xml:space="preserve"> организаци</w:t>
      </w:r>
      <w:r w:rsidR="009B21ED" w:rsidRPr="00492B8C">
        <w:rPr>
          <w:sz w:val="24"/>
          <w:szCs w:val="24"/>
        </w:rPr>
        <w:t>я)</w:t>
      </w:r>
      <w:r w:rsidRPr="00492B8C">
        <w:rPr>
          <w:sz w:val="24"/>
          <w:szCs w:val="24"/>
        </w:rPr>
        <w:t xml:space="preserve"> </w:t>
      </w:r>
      <w:r w:rsidR="009B21ED" w:rsidRPr="00492B8C">
        <w:rPr>
          <w:sz w:val="24"/>
          <w:szCs w:val="24"/>
        </w:rPr>
        <w:t>должен учитывать</w:t>
      </w:r>
      <w:r w:rsidR="006A6256" w:rsidRPr="00492B8C">
        <w:rPr>
          <w:sz w:val="24"/>
          <w:szCs w:val="24"/>
        </w:rPr>
        <w:t xml:space="preserve"> </w:t>
      </w:r>
      <w:r w:rsidR="00DC0312" w:rsidRPr="00492B8C">
        <w:rPr>
          <w:sz w:val="24"/>
          <w:szCs w:val="24"/>
        </w:rPr>
        <w:t xml:space="preserve">обязательные </w:t>
      </w:r>
      <w:r w:rsidRPr="00492B8C">
        <w:rPr>
          <w:sz w:val="24"/>
          <w:szCs w:val="24"/>
        </w:rPr>
        <w:t>страховы</w:t>
      </w:r>
      <w:r w:rsidR="00DC0312" w:rsidRPr="00492B8C">
        <w:rPr>
          <w:sz w:val="24"/>
          <w:szCs w:val="24"/>
        </w:rPr>
        <w:t>е</w:t>
      </w:r>
      <w:r w:rsidRPr="00492B8C">
        <w:rPr>
          <w:sz w:val="24"/>
          <w:szCs w:val="24"/>
        </w:rPr>
        <w:t xml:space="preserve"> взнос</w:t>
      </w:r>
      <w:r w:rsidR="00DC0312" w:rsidRPr="00492B8C">
        <w:rPr>
          <w:sz w:val="24"/>
          <w:szCs w:val="24"/>
        </w:rPr>
        <w:t>ы</w:t>
      </w:r>
      <w:r w:rsidRPr="00492B8C">
        <w:rPr>
          <w:sz w:val="24"/>
          <w:szCs w:val="24"/>
        </w:rPr>
        <w:t xml:space="preserve"> по государственному социальному страхованию </w:t>
      </w:r>
      <w:r w:rsidR="009B21ED" w:rsidRPr="00492B8C">
        <w:rPr>
          <w:sz w:val="24"/>
          <w:szCs w:val="24"/>
        </w:rPr>
        <w:t xml:space="preserve">и </w:t>
      </w:r>
      <w:r w:rsidRPr="00492B8C">
        <w:rPr>
          <w:sz w:val="24"/>
          <w:szCs w:val="24"/>
        </w:rPr>
        <w:t xml:space="preserve">обязан начислить и уплатить (а) из фонда оплаты труда в пользу работника </w:t>
      </w:r>
      <w:r w:rsidR="00DC0312" w:rsidRPr="00492B8C">
        <w:rPr>
          <w:sz w:val="24"/>
          <w:szCs w:val="24"/>
        </w:rPr>
        <w:t xml:space="preserve">в Пенсионный фонд, Фонд ОМС и Фонд оздоровления трудящихся </w:t>
      </w:r>
      <w:r w:rsidRPr="00492B8C">
        <w:rPr>
          <w:sz w:val="24"/>
          <w:szCs w:val="24"/>
        </w:rPr>
        <w:t>- 17,25 процента</w:t>
      </w:r>
      <w:r w:rsidR="00DC0312" w:rsidRPr="00492B8C">
        <w:rPr>
          <w:sz w:val="24"/>
          <w:szCs w:val="24"/>
        </w:rPr>
        <w:t xml:space="preserve"> от суммы начисленной заработной платы</w:t>
      </w:r>
      <w:r w:rsidR="009B21ED" w:rsidRPr="00492B8C">
        <w:rPr>
          <w:sz w:val="24"/>
          <w:szCs w:val="24"/>
        </w:rPr>
        <w:t>.</w:t>
      </w:r>
      <w:r w:rsidRPr="00492B8C">
        <w:rPr>
          <w:sz w:val="24"/>
          <w:szCs w:val="24"/>
        </w:rPr>
        <w:t xml:space="preserve"> </w:t>
      </w:r>
    </w:p>
    <w:p w14:paraId="5E297911" w14:textId="1B0141D3" w:rsidR="001F5EE3" w:rsidRPr="00492B8C" w:rsidRDefault="009B21ED" w:rsidP="00C2259C">
      <w:pPr>
        <w:ind w:firstLine="709"/>
        <w:jc w:val="both"/>
        <w:rPr>
          <w:sz w:val="24"/>
          <w:szCs w:val="24"/>
        </w:rPr>
      </w:pPr>
      <w:r w:rsidRPr="00492B8C">
        <w:rPr>
          <w:sz w:val="24"/>
          <w:szCs w:val="24"/>
        </w:rPr>
        <w:t>Итого получается:</w:t>
      </w:r>
    </w:p>
    <w:p w14:paraId="168F08EF" w14:textId="069A6F40" w:rsidR="003A7315" w:rsidRPr="00492B8C" w:rsidRDefault="003A7315" w:rsidP="00C2259C">
      <w:pPr>
        <w:ind w:firstLine="709"/>
        <w:jc w:val="both"/>
        <w:rPr>
          <w:sz w:val="24"/>
          <w:szCs w:val="24"/>
        </w:rPr>
      </w:pPr>
      <w:proofErr w:type="spellStart"/>
      <w:r w:rsidRPr="00492B8C">
        <w:rPr>
          <w:sz w:val="24"/>
          <w:szCs w:val="24"/>
        </w:rPr>
        <w:lastRenderedPageBreak/>
        <w:t>Зп</w:t>
      </w:r>
      <w:proofErr w:type="spellEnd"/>
      <w:r w:rsidRPr="00492B8C">
        <w:rPr>
          <w:sz w:val="24"/>
          <w:szCs w:val="24"/>
        </w:rPr>
        <w:t xml:space="preserve"> = Прямые затраты (</w:t>
      </w:r>
      <w:proofErr w:type="spellStart"/>
      <w:r w:rsidRPr="00492B8C">
        <w:rPr>
          <w:sz w:val="24"/>
          <w:szCs w:val="24"/>
        </w:rPr>
        <w:t>Пз</w:t>
      </w:r>
      <w:proofErr w:type="spellEnd"/>
      <w:r w:rsidRPr="00492B8C">
        <w:rPr>
          <w:sz w:val="24"/>
          <w:szCs w:val="24"/>
        </w:rPr>
        <w:t>) = 58625 сом</w:t>
      </w:r>
      <w:r w:rsidR="009B21ED" w:rsidRPr="00492B8C">
        <w:rPr>
          <w:sz w:val="24"/>
          <w:szCs w:val="24"/>
        </w:rPr>
        <w:t>.</w:t>
      </w:r>
    </w:p>
    <w:p w14:paraId="6A0095FA" w14:textId="2F4808A0" w:rsidR="009B21ED" w:rsidRPr="00492B8C" w:rsidRDefault="009B21ED" w:rsidP="00C2259C">
      <w:pPr>
        <w:ind w:firstLine="709"/>
        <w:jc w:val="both"/>
        <w:rPr>
          <w:sz w:val="24"/>
          <w:szCs w:val="24"/>
        </w:rPr>
      </w:pPr>
      <w:r w:rsidRPr="00492B8C">
        <w:rPr>
          <w:sz w:val="24"/>
          <w:szCs w:val="24"/>
        </w:rPr>
        <w:t xml:space="preserve">В годовом эквиваленте эти </w:t>
      </w:r>
      <w:r w:rsidR="003B5199">
        <w:rPr>
          <w:sz w:val="24"/>
          <w:szCs w:val="24"/>
        </w:rPr>
        <w:t>расходы в совокупности составят</w:t>
      </w:r>
      <w:r w:rsidR="008C4118" w:rsidRPr="00492B8C">
        <w:rPr>
          <w:sz w:val="24"/>
          <w:szCs w:val="24"/>
        </w:rPr>
        <w:t xml:space="preserve"> =</w:t>
      </w:r>
      <w:r w:rsidR="003B260E" w:rsidRPr="00492B8C">
        <w:rPr>
          <w:sz w:val="24"/>
          <w:szCs w:val="24"/>
        </w:rPr>
        <w:t xml:space="preserve"> </w:t>
      </w:r>
      <w:r w:rsidR="00F91859" w:rsidRPr="00492B8C">
        <w:rPr>
          <w:sz w:val="24"/>
          <w:szCs w:val="24"/>
        </w:rPr>
        <w:t>7</w:t>
      </w:r>
      <w:r w:rsidR="008C4118" w:rsidRPr="00492B8C">
        <w:rPr>
          <w:sz w:val="24"/>
          <w:szCs w:val="24"/>
        </w:rPr>
        <w:t>03500 сом.</w:t>
      </w:r>
    </w:p>
    <w:p w14:paraId="67398182" w14:textId="0A10C4E8" w:rsidR="008C4118" w:rsidRPr="00492B8C" w:rsidRDefault="008C4118" w:rsidP="00C2259C">
      <w:pPr>
        <w:ind w:firstLine="709"/>
        <w:jc w:val="both"/>
        <w:rPr>
          <w:sz w:val="24"/>
          <w:szCs w:val="24"/>
        </w:rPr>
      </w:pPr>
      <w:r w:rsidRPr="00492B8C">
        <w:rPr>
          <w:sz w:val="24"/>
          <w:szCs w:val="24"/>
        </w:rPr>
        <w:t>Согласно государственным реестрам</w:t>
      </w:r>
      <w:r w:rsidR="003B260E" w:rsidRPr="00492B8C">
        <w:rPr>
          <w:sz w:val="24"/>
          <w:szCs w:val="24"/>
        </w:rPr>
        <w:t>,</w:t>
      </w:r>
      <w:r w:rsidRPr="00492B8C">
        <w:rPr>
          <w:sz w:val="24"/>
          <w:szCs w:val="24"/>
        </w:rPr>
        <w:t xml:space="preserve"> на сегодняшний день количество аудиторских организаций с численностью персонала не более 10 человек </w:t>
      </w:r>
      <w:r w:rsidR="003B260E" w:rsidRPr="00492B8C">
        <w:rPr>
          <w:sz w:val="24"/>
          <w:szCs w:val="24"/>
        </w:rPr>
        <w:t>составляет 10</w:t>
      </w:r>
      <w:r w:rsidR="0073650A" w:rsidRPr="00492B8C">
        <w:rPr>
          <w:sz w:val="24"/>
          <w:szCs w:val="24"/>
        </w:rPr>
        <w:t>5</w:t>
      </w:r>
      <w:r w:rsidR="003B260E" w:rsidRPr="00492B8C">
        <w:rPr>
          <w:sz w:val="24"/>
          <w:szCs w:val="24"/>
        </w:rPr>
        <w:t xml:space="preserve"> (удел. вес </w:t>
      </w:r>
      <w:r w:rsidR="0073650A" w:rsidRPr="00492B8C">
        <w:rPr>
          <w:sz w:val="24"/>
          <w:szCs w:val="24"/>
        </w:rPr>
        <w:t>88</w:t>
      </w:r>
      <w:r w:rsidR="003B260E" w:rsidRPr="00492B8C">
        <w:rPr>
          <w:sz w:val="24"/>
          <w:szCs w:val="24"/>
        </w:rPr>
        <w:t>%)</w:t>
      </w:r>
      <w:r w:rsidR="004A6208" w:rsidRPr="00492B8C">
        <w:rPr>
          <w:sz w:val="24"/>
          <w:szCs w:val="24"/>
        </w:rPr>
        <w:t xml:space="preserve">, </w:t>
      </w:r>
    </w:p>
    <w:p w14:paraId="4F76636D" w14:textId="6C90C10A" w:rsidR="003A7315" w:rsidRPr="00492B8C" w:rsidRDefault="004A6208" w:rsidP="00C2259C">
      <w:pPr>
        <w:ind w:firstLine="709"/>
        <w:jc w:val="both"/>
        <w:rPr>
          <w:sz w:val="24"/>
          <w:szCs w:val="24"/>
        </w:rPr>
      </w:pPr>
      <w:r w:rsidRPr="00492B8C">
        <w:rPr>
          <w:sz w:val="24"/>
          <w:szCs w:val="24"/>
        </w:rPr>
        <w:t xml:space="preserve">от 10 до 30 </w:t>
      </w:r>
      <w:r w:rsidR="0073650A" w:rsidRPr="00492B8C">
        <w:rPr>
          <w:sz w:val="24"/>
          <w:szCs w:val="24"/>
        </w:rPr>
        <w:t xml:space="preserve">человек составляет 12 (удел. Вес 10%) и более 30 человек составляет 2 (удельный вес 2 %).  </w:t>
      </w:r>
    </w:p>
    <w:p w14:paraId="0DE2855C" w14:textId="4FCD0089" w:rsidR="00FB685D" w:rsidRPr="00492B8C" w:rsidRDefault="00885C35" w:rsidP="00C2259C">
      <w:pPr>
        <w:ind w:firstLine="709"/>
        <w:jc w:val="both"/>
        <w:rPr>
          <w:sz w:val="24"/>
          <w:szCs w:val="24"/>
        </w:rPr>
      </w:pPr>
      <w:r w:rsidRPr="00492B8C">
        <w:rPr>
          <w:sz w:val="24"/>
          <w:szCs w:val="24"/>
        </w:rPr>
        <w:t>Увеличение количества аудиторов в организации скорее всего повлекут за собой существенное перераспределение рынка аудита.</w:t>
      </w:r>
      <w:r w:rsidR="00FB685D" w:rsidRPr="00492B8C">
        <w:rPr>
          <w:sz w:val="24"/>
          <w:szCs w:val="24"/>
        </w:rPr>
        <w:t xml:space="preserve"> </w:t>
      </w:r>
    </w:p>
    <w:p w14:paraId="6652999C" w14:textId="667ABE47" w:rsidR="00515646" w:rsidRPr="00492B8C" w:rsidRDefault="00FB685D" w:rsidP="00C2259C">
      <w:pPr>
        <w:ind w:firstLine="709"/>
        <w:jc w:val="both"/>
        <w:rPr>
          <w:sz w:val="24"/>
          <w:szCs w:val="24"/>
        </w:rPr>
      </w:pPr>
      <w:r w:rsidRPr="00492B8C">
        <w:rPr>
          <w:sz w:val="24"/>
          <w:szCs w:val="24"/>
        </w:rPr>
        <w:t>Несложно предположить, что такие процессы будут достаточно сложными, а порой и драматичными, но, при этом, в целом будут иметь положительные последствия, поскольку подталкивают аудиторов к объединению усилий, созданию компаний с большим ресурсным потенциалом, необходимым для оказания качественных аудиторских услуг, что в свою очередь повлечет увеличение доходной части аудиторских организаций.</w:t>
      </w:r>
    </w:p>
    <w:p w14:paraId="46708A69" w14:textId="77777777" w:rsidR="00FB685D" w:rsidRPr="00492B8C" w:rsidRDefault="00FB685D" w:rsidP="00C2259C">
      <w:pPr>
        <w:pStyle w:val="af7"/>
        <w:ind w:firstLine="709"/>
        <w:jc w:val="both"/>
        <w:rPr>
          <w:rFonts w:ascii="Times New Roman" w:hAnsi="Times New Roman" w:cs="Times New Roman"/>
          <w:b/>
          <w:i/>
          <w:sz w:val="24"/>
          <w:szCs w:val="24"/>
        </w:rPr>
      </w:pPr>
    </w:p>
    <w:p w14:paraId="56C6D524" w14:textId="1EC6A9E5" w:rsidR="003A7315" w:rsidRPr="00492B8C" w:rsidRDefault="003A7315" w:rsidP="00C2259C">
      <w:pPr>
        <w:pStyle w:val="af7"/>
        <w:ind w:firstLine="709"/>
        <w:jc w:val="both"/>
        <w:rPr>
          <w:rFonts w:ascii="Times New Roman" w:hAnsi="Times New Roman" w:cs="Times New Roman"/>
          <w:sz w:val="24"/>
          <w:szCs w:val="24"/>
        </w:rPr>
      </w:pPr>
      <w:r w:rsidRPr="00492B8C">
        <w:rPr>
          <w:rFonts w:ascii="Times New Roman" w:hAnsi="Times New Roman" w:cs="Times New Roman"/>
          <w:b/>
          <w:i/>
          <w:sz w:val="24"/>
          <w:szCs w:val="24"/>
        </w:rPr>
        <w:t>Выгоды для аудиторских организаций и государства</w:t>
      </w:r>
      <w:r w:rsidRPr="00492B8C">
        <w:rPr>
          <w:rFonts w:ascii="Times New Roman" w:hAnsi="Times New Roman" w:cs="Times New Roman"/>
          <w:sz w:val="24"/>
          <w:szCs w:val="24"/>
        </w:rPr>
        <w:t>.</w:t>
      </w:r>
    </w:p>
    <w:p w14:paraId="6D2351D2" w14:textId="0B8F53DD" w:rsidR="00C37B11" w:rsidRPr="00492B8C" w:rsidRDefault="00C37B11" w:rsidP="00C2259C">
      <w:pPr>
        <w:ind w:firstLine="709"/>
        <w:jc w:val="both"/>
        <w:rPr>
          <w:sz w:val="24"/>
          <w:szCs w:val="24"/>
        </w:rPr>
      </w:pPr>
      <w:r w:rsidRPr="00492B8C">
        <w:rPr>
          <w:sz w:val="24"/>
          <w:szCs w:val="24"/>
        </w:rPr>
        <w:t xml:space="preserve">Главной выгодой государства является совершенствование нормативных правовых актов в области аудита и приведение их в соответствие с </w:t>
      </w:r>
      <w:r w:rsidR="0066232E" w:rsidRPr="00492B8C">
        <w:rPr>
          <w:sz w:val="24"/>
          <w:szCs w:val="24"/>
        </w:rPr>
        <w:t xml:space="preserve">Соглашением ЕАЭС </w:t>
      </w:r>
      <w:r w:rsidRPr="00492B8C">
        <w:rPr>
          <w:sz w:val="24"/>
          <w:szCs w:val="24"/>
        </w:rPr>
        <w:t xml:space="preserve">и Международными стандартами аудита, а также возможность осуществлять эффективный контроль и надзор, увеличение высококвалифицированных аудиторов и конкурентоспособных аудиторских организаций и расширение круга инвесторов как иностранных, так и отечественных. </w:t>
      </w:r>
    </w:p>
    <w:p w14:paraId="7F408140" w14:textId="3371D389" w:rsidR="00AC3E60" w:rsidRDefault="00C37B11" w:rsidP="00C2259C">
      <w:pPr>
        <w:ind w:firstLine="709"/>
        <w:jc w:val="both"/>
        <w:rPr>
          <w:sz w:val="24"/>
          <w:szCs w:val="24"/>
        </w:rPr>
      </w:pPr>
      <w:r w:rsidRPr="00492B8C">
        <w:rPr>
          <w:sz w:val="24"/>
          <w:szCs w:val="24"/>
        </w:rPr>
        <w:t xml:space="preserve">Что касается выгод аудиторских организаций и аудиторов (аудиторы), то они получают возможность работать с </w:t>
      </w:r>
      <w:r w:rsidR="00614544" w:rsidRPr="00492B8C">
        <w:rPr>
          <w:sz w:val="24"/>
          <w:szCs w:val="24"/>
        </w:rPr>
        <w:t>полноце</w:t>
      </w:r>
      <w:r w:rsidRPr="00492B8C">
        <w:rPr>
          <w:sz w:val="24"/>
          <w:szCs w:val="24"/>
        </w:rPr>
        <w:t xml:space="preserve">нной, понятной </w:t>
      </w:r>
      <w:r w:rsidR="00614544" w:rsidRPr="00492B8C">
        <w:rPr>
          <w:sz w:val="24"/>
          <w:szCs w:val="24"/>
        </w:rPr>
        <w:t xml:space="preserve">и эффективной </w:t>
      </w:r>
      <w:r w:rsidRPr="00492B8C">
        <w:rPr>
          <w:sz w:val="24"/>
          <w:szCs w:val="24"/>
        </w:rPr>
        <w:t>нормативной правовой базой в области аудиторской деятельности, соответствующей законодательству Кыргызской Республики и Международным стандартам аудита, а также расши</w:t>
      </w:r>
      <w:r w:rsidR="003B5199">
        <w:rPr>
          <w:sz w:val="24"/>
          <w:szCs w:val="24"/>
        </w:rPr>
        <w:t>ряется рынок аудиторских услуг.</w:t>
      </w:r>
    </w:p>
    <w:p w14:paraId="68AB720D" w14:textId="77777777" w:rsidR="00AC3E60" w:rsidRPr="00492B8C" w:rsidRDefault="00AC3E60" w:rsidP="00C2259C">
      <w:pPr>
        <w:ind w:firstLine="709"/>
        <w:jc w:val="both"/>
        <w:rPr>
          <w:sz w:val="24"/>
          <w:szCs w:val="24"/>
        </w:rPr>
      </w:pPr>
    </w:p>
    <w:p w14:paraId="34E27346" w14:textId="77777777" w:rsidR="00C37B11" w:rsidRPr="00492B8C" w:rsidRDefault="00C37B11" w:rsidP="00C2259C">
      <w:pPr>
        <w:ind w:firstLine="709"/>
        <w:jc w:val="both"/>
        <w:rPr>
          <w:b/>
          <w:i/>
          <w:sz w:val="24"/>
          <w:szCs w:val="24"/>
        </w:rPr>
      </w:pPr>
      <w:r w:rsidRPr="00492B8C">
        <w:rPr>
          <w:b/>
          <w:i/>
          <w:sz w:val="24"/>
          <w:szCs w:val="24"/>
        </w:rPr>
        <w:t>Результаты общественного обсуждения</w:t>
      </w:r>
    </w:p>
    <w:p w14:paraId="6E6D266F" w14:textId="77777777" w:rsidR="00C37B11" w:rsidRPr="00492B8C" w:rsidRDefault="00C37B11" w:rsidP="00C2259C">
      <w:pPr>
        <w:ind w:firstLine="709"/>
        <w:jc w:val="both"/>
        <w:rPr>
          <w:sz w:val="24"/>
          <w:szCs w:val="24"/>
        </w:rPr>
      </w:pPr>
      <w:r w:rsidRPr="00492B8C">
        <w:rPr>
          <w:sz w:val="24"/>
          <w:szCs w:val="24"/>
        </w:rPr>
        <w:t>В соответствии с частью 1 статьи 22 Закона Кыргызской Республики «О нормативных правовых актах Кыргызской Республики» данный проект закона будет размещен на официальном сайте Правительства Кыргызской Республики для общественного обсуждения.</w:t>
      </w:r>
    </w:p>
    <w:p w14:paraId="4D82520E" w14:textId="77777777" w:rsidR="00412FC5" w:rsidRPr="00492B8C" w:rsidRDefault="00412FC5" w:rsidP="00C2259C">
      <w:pPr>
        <w:ind w:firstLine="709"/>
        <w:jc w:val="both"/>
        <w:rPr>
          <w:sz w:val="24"/>
          <w:szCs w:val="24"/>
        </w:rPr>
      </w:pPr>
    </w:p>
    <w:p w14:paraId="0A226F8E" w14:textId="23EBE083" w:rsidR="00272269" w:rsidRDefault="00884162" w:rsidP="00C2259C">
      <w:pPr>
        <w:ind w:firstLine="709"/>
        <w:jc w:val="both"/>
        <w:rPr>
          <w:b/>
          <w:bCs/>
          <w:sz w:val="24"/>
          <w:szCs w:val="24"/>
        </w:rPr>
      </w:pPr>
      <w:r w:rsidRPr="00492B8C">
        <w:rPr>
          <w:b/>
          <w:bCs/>
          <w:sz w:val="24"/>
          <w:szCs w:val="24"/>
        </w:rPr>
        <w:t xml:space="preserve">Вариант </w:t>
      </w:r>
      <w:r w:rsidR="00412FC5" w:rsidRPr="00492B8C">
        <w:rPr>
          <w:b/>
          <w:bCs/>
          <w:sz w:val="24"/>
          <w:szCs w:val="24"/>
        </w:rPr>
        <w:t>3</w:t>
      </w:r>
      <w:r w:rsidR="0029504E" w:rsidRPr="00492B8C">
        <w:rPr>
          <w:b/>
          <w:bCs/>
          <w:sz w:val="24"/>
          <w:szCs w:val="24"/>
        </w:rPr>
        <w:t>.</w:t>
      </w:r>
      <w:r w:rsidR="00412FC5" w:rsidRPr="00492B8C">
        <w:rPr>
          <w:b/>
          <w:bCs/>
          <w:sz w:val="24"/>
          <w:szCs w:val="24"/>
        </w:rPr>
        <w:t xml:space="preserve"> Альтернативный вариант регулирования </w:t>
      </w:r>
    </w:p>
    <w:p w14:paraId="661E5374" w14:textId="77777777" w:rsidR="00272269" w:rsidRPr="00492B8C" w:rsidRDefault="00272269" w:rsidP="00C2259C">
      <w:pPr>
        <w:ind w:firstLine="709"/>
        <w:jc w:val="both"/>
        <w:rPr>
          <w:b/>
          <w:bCs/>
          <w:sz w:val="24"/>
          <w:szCs w:val="24"/>
        </w:rPr>
      </w:pPr>
    </w:p>
    <w:p w14:paraId="0320271A" w14:textId="0EAA1063" w:rsidR="00614544" w:rsidRDefault="0029504E" w:rsidP="00C2259C">
      <w:pPr>
        <w:ind w:firstLine="709"/>
        <w:jc w:val="both"/>
        <w:rPr>
          <w:b/>
          <w:bCs/>
          <w:sz w:val="24"/>
          <w:szCs w:val="24"/>
        </w:rPr>
      </w:pPr>
      <w:r w:rsidRPr="00492B8C">
        <w:rPr>
          <w:b/>
          <w:bCs/>
          <w:sz w:val="24"/>
          <w:szCs w:val="24"/>
        </w:rPr>
        <w:t>Предполагает государственное регулирование за деятельностью аудиторских организаций, посредством внесения изменений и дополнений в Закон Кыргызской Республики «Об аудиторской деятельности».</w:t>
      </w:r>
    </w:p>
    <w:p w14:paraId="1CEB9B97" w14:textId="77777777" w:rsidR="00B00FD8" w:rsidRDefault="00B00FD8" w:rsidP="00C2259C">
      <w:pPr>
        <w:ind w:firstLine="709"/>
        <w:jc w:val="both"/>
        <w:rPr>
          <w:b/>
          <w:bCs/>
          <w:sz w:val="24"/>
          <w:szCs w:val="24"/>
        </w:rPr>
      </w:pPr>
    </w:p>
    <w:p w14:paraId="173D8F0E" w14:textId="5DF1B64D" w:rsidR="00B00FD8" w:rsidRPr="00B00FD8" w:rsidRDefault="00B00FD8" w:rsidP="00C2259C">
      <w:pPr>
        <w:ind w:firstLine="709"/>
        <w:jc w:val="both"/>
        <w:rPr>
          <w:b/>
          <w:bCs/>
          <w:i/>
          <w:sz w:val="24"/>
          <w:szCs w:val="24"/>
          <w:highlight w:val="yellow"/>
        </w:rPr>
      </w:pPr>
      <w:r w:rsidRPr="00B00FD8">
        <w:rPr>
          <w:b/>
          <w:bCs/>
          <w:i/>
          <w:sz w:val="24"/>
          <w:szCs w:val="24"/>
        </w:rPr>
        <w:t>Способ регулирования.</w:t>
      </w:r>
    </w:p>
    <w:p w14:paraId="3417F6EB" w14:textId="25B520AC" w:rsidR="0029504E" w:rsidRPr="00492B8C" w:rsidRDefault="0029504E" w:rsidP="00C2259C">
      <w:pPr>
        <w:ind w:firstLine="709"/>
        <w:jc w:val="both"/>
        <w:rPr>
          <w:bCs/>
          <w:sz w:val="24"/>
          <w:szCs w:val="24"/>
        </w:rPr>
      </w:pPr>
      <w:r w:rsidRPr="00492B8C">
        <w:rPr>
          <w:bCs/>
          <w:sz w:val="24"/>
          <w:szCs w:val="24"/>
        </w:rPr>
        <w:t>Данный вариант предполагает государственное регулирование деятельности аудиторских организаций путем внесения изменений и дополнений в Закон Кыргызской Республики «Об аудиторской деятельности».</w:t>
      </w:r>
    </w:p>
    <w:p w14:paraId="75BF7C33" w14:textId="77777777" w:rsidR="00B17AF0" w:rsidRPr="00492B8C" w:rsidRDefault="00F12262" w:rsidP="00C2259C">
      <w:pPr>
        <w:ind w:firstLine="709"/>
        <w:jc w:val="both"/>
        <w:rPr>
          <w:bCs/>
          <w:sz w:val="24"/>
          <w:szCs w:val="24"/>
        </w:rPr>
      </w:pPr>
      <w:r w:rsidRPr="00492B8C">
        <w:rPr>
          <w:bCs/>
          <w:sz w:val="24"/>
          <w:szCs w:val="24"/>
        </w:rPr>
        <w:t xml:space="preserve">Попытка решить эту проблему только путем внесений частичных изменений в действующее законодательство (которые, безусловно необходимы, но недостаточны) также оказалось малоэффективным. </w:t>
      </w:r>
    </w:p>
    <w:p w14:paraId="30B327F9" w14:textId="391A1427" w:rsidR="00F12262" w:rsidRPr="00492B8C" w:rsidRDefault="00B17AF0" w:rsidP="00C2259C">
      <w:pPr>
        <w:ind w:firstLine="709"/>
        <w:jc w:val="both"/>
        <w:rPr>
          <w:bCs/>
          <w:sz w:val="24"/>
          <w:szCs w:val="24"/>
        </w:rPr>
      </w:pPr>
      <w:r w:rsidRPr="00492B8C">
        <w:rPr>
          <w:bCs/>
          <w:sz w:val="24"/>
          <w:szCs w:val="24"/>
        </w:rPr>
        <w:t>Например,</w:t>
      </w:r>
      <w:r w:rsidR="00F12262" w:rsidRPr="00492B8C">
        <w:rPr>
          <w:bCs/>
          <w:sz w:val="24"/>
          <w:szCs w:val="24"/>
        </w:rPr>
        <w:t xml:space="preserve"> несколько лет периодически вносились изменения в закон Кыргызской Республики «Об аудиторской деятельности», </w:t>
      </w:r>
      <w:r w:rsidRPr="00492B8C">
        <w:rPr>
          <w:bCs/>
          <w:sz w:val="24"/>
          <w:szCs w:val="24"/>
        </w:rPr>
        <w:t>в частности одним из многообещающих изменений для повышения качества аудиторской организации от 29 июня 2009 №196 года</w:t>
      </w:r>
      <w:r w:rsidR="00D3389D" w:rsidRPr="00492B8C">
        <w:rPr>
          <w:bCs/>
          <w:sz w:val="24"/>
          <w:szCs w:val="24"/>
        </w:rPr>
        <w:t>,</w:t>
      </w:r>
      <w:r w:rsidRPr="00492B8C">
        <w:rPr>
          <w:bCs/>
          <w:sz w:val="24"/>
          <w:szCs w:val="24"/>
        </w:rPr>
        <w:t xml:space="preserve"> был</w:t>
      </w:r>
      <w:r w:rsidR="00D3389D" w:rsidRPr="00492B8C">
        <w:rPr>
          <w:bCs/>
          <w:sz w:val="24"/>
          <w:szCs w:val="24"/>
        </w:rPr>
        <w:t>о</w:t>
      </w:r>
      <w:r w:rsidRPr="00492B8C">
        <w:rPr>
          <w:bCs/>
          <w:sz w:val="24"/>
          <w:szCs w:val="24"/>
        </w:rPr>
        <w:t xml:space="preserve"> внесен</w:t>
      </w:r>
      <w:r w:rsidR="00D3389D" w:rsidRPr="00492B8C">
        <w:rPr>
          <w:bCs/>
          <w:sz w:val="24"/>
          <w:szCs w:val="24"/>
        </w:rPr>
        <w:t>о</w:t>
      </w:r>
      <w:r w:rsidRPr="00492B8C">
        <w:rPr>
          <w:bCs/>
          <w:sz w:val="24"/>
          <w:szCs w:val="24"/>
        </w:rPr>
        <w:t xml:space="preserve"> </w:t>
      </w:r>
      <w:r w:rsidR="00D3389D" w:rsidRPr="00492B8C">
        <w:rPr>
          <w:bCs/>
          <w:sz w:val="24"/>
          <w:szCs w:val="24"/>
        </w:rPr>
        <w:t xml:space="preserve">дополнение к </w:t>
      </w:r>
      <w:r w:rsidRPr="00492B8C">
        <w:rPr>
          <w:bCs/>
          <w:sz w:val="24"/>
          <w:szCs w:val="24"/>
        </w:rPr>
        <w:t>стать</w:t>
      </w:r>
      <w:r w:rsidR="00D3389D" w:rsidRPr="00492B8C">
        <w:rPr>
          <w:bCs/>
          <w:sz w:val="24"/>
          <w:szCs w:val="24"/>
        </w:rPr>
        <w:t>е 5</w:t>
      </w:r>
      <w:r w:rsidRPr="00492B8C">
        <w:rPr>
          <w:bCs/>
          <w:sz w:val="24"/>
          <w:szCs w:val="24"/>
        </w:rPr>
        <w:t xml:space="preserve"> </w:t>
      </w:r>
      <w:r w:rsidR="00D3389D" w:rsidRPr="00492B8C">
        <w:rPr>
          <w:bCs/>
          <w:sz w:val="24"/>
          <w:szCs w:val="24"/>
        </w:rPr>
        <w:t xml:space="preserve">закон Кыргызской Республики «Об аудиторской деятельности» </w:t>
      </w:r>
      <w:r w:rsidR="00F12262" w:rsidRPr="00492B8C">
        <w:rPr>
          <w:bCs/>
          <w:sz w:val="24"/>
          <w:szCs w:val="24"/>
        </w:rPr>
        <w:t>закрепляющ</w:t>
      </w:r>
      <w:r w:rsidR="00D3389D" w:rsidRPr="00492B8C">
        <w:rPr>
          <w:bCs/>
          <w:sz w:val="24"/>
          <w:szCs w:val="24"/>
        </w:rPr>
        <w:t>е</w:t>
      </w:r>
      <w:r w:rsidR="00F12262" w:rsidRPr="00492B8C">
        <w:rPr>
          <w:bCs/>
          <w:sz w:val="24"/>
          <w:szCs w:val="24"/>
        </w:rPr>
        <w:t xml:space="preserve">е </w:t>
      </w:r>
      <w:r w:rsidRPr="00492B8C">
        <w:rPr>
          <w:bCs/>
          <w:sz w:val="24"/>
          <w:szCs w:val="24"/>
        </w:rPr>
        <w:t>обязанност</w:t>
      </w:r>
      <w:r w:rsidR="00D3389D" w:rsidRPr="00492B8C">
        <w:rPr>
          <w:bCs/>
          <w:sz w:val="24"/>
          <w:szCs w:val="24"/>
        </w:rPr>
        <w:t>ь</w:t>
      </w:r>
      <w:r w:rsidRPr="00492B8C">
        <w:rPr>
          <w:bCs/>
          <w:sz w:val="24"/>
          <w:szCs w:val="24"/>
        </w:rPr>
        <w:t xml:space="preserve"> для аудиторских организаций </w:t>
      </w:r>
      <w:r w:rsidR="00D92610" w:rsidRPr="00492B8C">
        <w:rPr>
          <w:bCs/>
          <w:sz w:val="24"/>
          <w:szCs w:val="24"/>
        </w:rPr>
        <w:t>по</w:t>
      </w:r>
      <w:r w:rsidRPr="00492B8C">
        <w:rPr>
          <w:bCs/>
          <w:sz w:val="24"/>
          <w:szCs w:val="24"/>
        </w:rPr>
        <w:t xml:space="preserve"> установлени</w:t>
      </w:r>
      <w:r w:rsidR="00D92610" w:rsidRPr="00492B8C">
        <w:rPr>
          <w:bCs/>
          <w:sz w:val="24"/>
          <w:szCs w:val="24"/>
        </w:rPr>
        <w:t>ю</w:t>
      </w:r>
      <w:r w:rsidRPr="00492B8C">
        <w:rPr>
          <w:bCs/>
          <w:sz w:val="24"/>
          <w:szCs w:val="24"/>
        </w:rPr>
        <w:t xml:space="preserve"> и соблюдени</w:t>
      </w:r>
      <w:r w:rsidR="00D92610" w:rsidRPr="00492B8C">
        <w:rPr>
          <w:bCs/>
          <w:sz w:val="24"/>
          <w:szCs w:val="24"/>
        </w:rPr>
        <w:t>ю</w:t>
      </w:r>
      <w:r w:rsidRPr="00492B8C">
        <w:rPr>
          <w:bCs/>
          <w:sz w:val="24"/>
          <w:szCs w:val="24"/>
        </w:rPr>
        <w:t xml:space="preserve"> стандартов внутреннего контроля качества проводимых ими аудиторских </w:t>
      </w:r>
      <w:r w:rsidRPr="00492B8C">
        <w:rPr>
          <w:bCs/>
          <w:sz w:val="24"/>
          <w:szCs w:val="24"/>
        </w:rPr>
        <w:lastRenderedPageBreak/>
        <w:t>проверок.</w:t>
      </w:r>
      <w:r w:rsidR="00837C44" w:rsidRPr="00492B8C">
        <w:rPr>
          <w:bCs/>
          <w:sz w:val="24"/>
          <w:szCs w:val="24"/>
        </w:rPr>
        <w:t xml:space="preserve"> Несмотря на внесенные законодательные изменения </w:t>
      </w:r>
      <w:r w:rsidR="00075EFD" w:rsidRPr="00492B8C">
        <w:rPr>
          <w:bCs/>
          <w:sz w:val="24"/>
          <w:szCs w:val="24"/>
        </w:rPr>
        <w:t xml:space="preserve">у большинства аудиторских организаций </w:t>
      </w:r>
      <w:r w:rsidR="00837C44" w:rsidRPr="00492B8C">
        <w:rPr>
          <w:bCs/>
          <w:sz w:val="24"/>
          <w:szCs w:val="24"/>
        </w:rPr>
        <w:t xml:space="preserve">при плановой проверке уполномоченным органом выявляются </w:t>
      </w:r>
      <w:r w:rsidR="00075EFD" w:rsidRPr="00492B8C">
        <w:rPr>
          <w:bCs/>
          <w:sz w:val="24"/>
          <w:szCs w:val="24"/>
        </w:rPr>
        <w:t xml:space="preserve">полное </w:t>
      </w:r>
      <w:r w:rsidR="00837C44" w:rsidRPr="00492B8C">
        <w:rPr>
          <w:bCs/>
          <w:sz w:val="24"/>
          <w:szCs w:val="24"/>
        </w:rPr>
        <w:t xml:space="preserve">несоответствие к данной предпринятой норме, то есть большинством организаций не были установлены </w:t>
      </w:r>
      <w:r w:rsidR="00D3389D" w:rsidRPr="00492B8C">
        <w:rPr>
          <w:bCs/>
          <w:sz w:val="24"/>
          <w:szCs w:val="24"/>
        </w:rPr>
        <w:t xml:space="preserve">более того не устанавливаются </w:t>
      </w:r>
      <w:r w:rsidR="00837C44" w:rsidRPr="00492B8C">
        <w:rPr>
          <w:bCs/>
          <w:sz w:val="24"/>
          <w:szCs w:val="24"/>
        </w:rPr>
        <w:t>стандарты внутреннего контроля качества проводимых ими аудиторских проверок, что явля</w:t>
      </w:r>
      <w:r w:rsidR="00D3389D" w:rsidRPr="00492B8C">
        <w:rPr>
          <w:bCs/>
          <w:sz w:val="24"/>
          <w:szCs w:val="24"/>
        </w:rPr>
        <w:t>ется</w:t>
      </w:r>
      <w:r w:rsidR="00837C44" w:rsidRPr="00492B8C">
        <w:rPr>
          <w:bCs/>
          <w:sz w:val="24"/>
          <w:szCs w:val="24"/>
        </w:rPr>
        <w:t xml:space="preserve"> не соблюдением законности и основанием для применения к ним административных мер</w:t>
      </w:r>
      <w:r w:rsidR="00D3389D" w:rsidRPr="00492B8C">
        <w:rPr>
          <w:bCs/>
          <w:sz w:val="24"/>
          <w:szCs w:val="24"/>
        </w:rPr>
        <w:t xml:space="preserve"> (предписания, штрафы и санкции)</w:t>
      </w:r>
      <w:r w:rsidR="00837C44" w:rsidRPr="00492B8C">
        <w:rPr>
          <w:bCs/>
          <w:sz w:val="24"/>
          <w:szCs w:val="24"/>
        </w:rPr>
        <w:t>.</w:t>
      </w:r>
      <w:r w:rsidR="00D3389D" w:rsidRPr="00492B8C">
        <w:rPr>
          <w:bCs/>
          <w:sz w:val="24"/>
          <w:szCs w:val="24"/>
        </w:rPr>
        <w:t xml:space="preserve"> </w:t>
      </w:r>
    </w:p>
    <w:p w14:paraId="7E69E8BA" w14:textId="03451700" w:rsidR="004D518F" w:rsidRPr="00492B8C" w:rsidRDefault="00D92610" w:rsidP="00C2259C">
      <w:pPr>
        <w:ind w:firstLine="709"/>
        <w:jc w:val="both"/>
        <w:rPr>
          <w:bCs/>
          <w:sz w:val="24"/>
          <w:szCs w:val="24"/>
        </w:rPr>
      </w:pPr>
      <w:r w:rsidRPr="00492B8C">
        <w:rPr>
          <w:bCs/>
          <w:sz w:val="24"/>
          <w:szCs w:val="24"/>
        </w:rPr>
        <w:t xml:space="preserve">Статья 5 </w:t>
      </w:r>
      <w:r w:rsidR="001022A3" w:rsidRPr="00492B8C">
        <w:rPr>
          <w:bCs/>
          <w:sz w:val="24"/>
          <w:szCs w:val="24"/>
        </w:rPr>
        <w:t xml:space="preserve">действующей редакции Закона Кыргызской Республики «Об аудиторской деятельности» предусматривает нормы относительно первоосновы характера деятельности аудиторской организации, организационно-правовую </w:t>
      </w:r>
      <w:r w:rsidR="003B5199" w:rsidRPr="00492B8C">
        <w:rPr>
          <w:bCs/>
          <w:sz w:val="24"/>
          <w:szCs w:val="24"/>
        </w:rPr>
        <w:t>форму, требование</w:t>
      </w:r>
      <w:r w:rsidR="005C5336" w:rsidRPr="00492B8C">
        <w:rPr>
          <w:bCs/>
          <w:sz w:val="24"/>
          <w:szCs w:val="24"/>
        </w:rPr>
        <w:t xml:space="preserve"> на разреш</w:t>
      </w:r>
      <w:r w:rsidR="003B5199">
        <w:rPr>
          <w:bCs/>
          <w:sz w:val="24"/>
          <w:szCs w:val="24"/>
        </w:rPr>
        <w:t>ение осуществлении деятельности,</w:t>
      </w:r>
      <w:r w:rsidR="005C5336" w:rsidRPr="00492B8C">
        <w:rPr>
          <w:bCs/>
          <w:sz w:val="24"/>
          <w:szCs w:val="24"/>
        </w:rPr>
        <w:t xml:space="preserve"> требование к руководителю, </w:t>
      </w:r>
      <w:r w:rsidR="001022A3" w:rsidRPr="00492B8C">
        <w:rPr>
          <w:bCs/>
          <w:sz w:val="24"/>
          <w:szCs w:val="24"/>
        </w:rPr>
        <w:t>требования к кадровому составу</w:t>
      </w:r>
      <w:r w:rsidR="005C5336" w:rsidRPr="00492B8C">
        <w:rPr>
          <w:bCs/>
          <w:sz w:val="24"/>
          <w:szCs w:val="24"/>
        </w:rPr>
        <w:t xml:space="preserve"> и к штату</w:t>
      </w:r>
      <w:r w:rsidR="001022A3" w:rsidRPr="00492B8C">
        <w:rPr>
          <w:bCs/>
          <w:sz w:val="24"/>
          <w:szCs w:val="24"/>
        </w:rPr>
        <w:t xml:space="preserve">, </w:t>
      </w:r>
      <w:r w:rsidR="005C5336" w:rsidRPr="00492B8C">
        <w:rPr>
          <w:bCs/>
          <w:sz w:val="24"/>
          <w:szCs w:val="24"/>
        </w:rPr>
        <w:t xml:space="preserve">а также требования по праву осуществления деятельности иностранными аудиторскими организациями. В то время как для эффективного воздействия и </w:t>
      </w:r>
      <w:r w:rsidR="00FF4DF0" w:rsidRPr="00492B8C">
        <w:rPr>
          <w:bCs/>
          <w:sz w:val="24"/>
          <w:szCs w:val="24"/>
        </w:rPr>
        <w:t>фундаментального основания</w:t>
      </w:r>
      <w:r w:rsidR="004D518F" w:rsidRPr="00492B8C">
        <w:rPr>
          <w:bCs/>
          <w:sz w:val="24"/>
          <w:szCs w:val="24"/>
        </w:rPr>
        <w:t>,</w:t>
      </w:r>
      <w:r w:rsidR="00FF4DF0" w:rsidRPr="00492B8C">
        <w:rPr>
          <w:bCs/>
          <w:sz w:val="24"/>
          <w:szCs w:val="24"/>
        </w:rPr>
        <w:t xml:space="preserve"> </w:t>
      </w:r>
      <w:r w:rsidR="005C5336" w:rsidRPr="00492B8C">
        <w:rPr>
          <w:bCs/>
          <w:sz w:val="24"/>
          <w:szCs w:val="24"/>
        </w:rPr>
        <w:t xml:space="preserve">необходимо чтобы данная статья </w:t>
      </w:r>
      <w:r w:rsidR="004D518F" w:rsidRPr="00492B8C">
        <w:rPr>
          <w:bCs/>
          <w:sz w:val="24"/>
          <w:szCs w:val="24"/>
        </w:rPr>
        <w:t xml:space="preserve">как минимум </w:t>
      </w:r>
      <w:r w:rsidR="005C5336" w:rsidRPr="00492B8C">
        <w:rPr>
          <w:bCs/>
          <w:sz w:val="24"/>
          <w:szCs w:val="24"/>
        </w:rPr>
        <w:t>предусматривала весьма развернутые</w:t>
      </w:r>
      <w:r w:rsidR="00FF4DF0" w:rsidRPr="00492B8C">
        <w:rPr>
          <w:bCs/>
          <w:sz w:val="24"/>
          <w:szCs w:val="24"/>
        </w:rPr>
        <w:t xml:space="preserve"> и правомерные</w:t>
      </w:r>
      <w:r w:rsidR="005C5336" w:rsidRPr="00492B8C">
        <w:rPr>
          <w:bCs/>
          <w:sz w:val="24"/>
          <w:szCs w:val="24"/>
        </w:rPr>
        <w:t xml:space="preserve"> требования к уставному капиталу</w:t>
      </w:r>
      <w:r w:rsidR="00FF4DF0" w:rsidRPr="00492B8C">
        <w:rPr>
          <w:bCs/>
          <w:sz w:val="24"/>
          <w:szCs w:val="24"/>
        </w:rPr>
        <w:t xml:space="preserve">, к членству в профессиональных организациях, к коллегиальному исполнительному органу, </w:t>
      </w:r>
      <w:r w:rsidR="004D518F" w:rsidRPr="00492B8C">
        <w:rPr>
          <w:bCs/>
          <w:sz w:val="24"/>
          <w:szCs w:val="24"/>
        </w:rPr>
        <w:t xml:space="preserve">к спектру оказываемых услуг, к соответствию международным стандартам, к ведению рабочей документации и его хранение, к политике повышения квалификации сотрудников, к системе внутреннего контроля качества и т.д. </w:t>
      </w:r>
    </w:p>
    <w:p w14:paraId="424453F3" w14:textId="693E793D" w:rsidR="00837C44" w:rsidRPr="00492B8C" w:rsidRDefault="001022A3" w:rsidP="00C2259C">
      <w:pPr>
        <w:ind w:firstLine="709"/>
        <w:jc w:val="both"/>
        <w:rPr>
          <w:bCs/>
          <w:sz w:val="24"/>
          <w:szCs w:val="24"/>
        </w:rPr>
      </w:pPr>
      <w:r w:rsidRPr="00492B8C">
        <w:rPr>
          <w:bCs/>
          <w:sz w:val="24"/>
          <w:szCs w:val="24"/>
        </w:rPr>
        <w:t>Таким</w:t>
      </w:r>
      <w:r w:rsidR="00D3389D" w:rsidRPr="00492B8C">
        <w:rPr>
          <w:bCs/>
          <w:sz w:val="24"/>
          <w:szCs w:val="24"/>
        </w:rPr>
        <w:t xml:space="preserve"> образом из-за </w:t>
      </w:r>
      <w:r w:rsidR="00D92610" w:rsidRPr="00492B8C">
        <w:rPr>
          <w:bCs/>
          <w:sz w:val="24"/>
          <w:szCs w:val="24"/>
        </w:rPr>
        <w:t xml:space="preserve">правовых пробелов, коллизий и слабости действующих норм </w:t>
      </w:r>
      <w:r w:rsidR="004D518F" w:rsidRPr="00492B8C">
        <w:rPr>
          <w:bCs/>
          <w:sz w:val="24"/>
          <w:szCs w:val="24"/>
        </w:rPr>
        <w:t>З</w:t>
      </w:r>
      <w:r w:rsidR="00D92610" w:rsidRPr="00492B8C">
        <w:rPr>
          <w:bCs/>
          <w:sz w:val="24"/>
          <w:szCs w:val="24"/>
        </w:rPr>
        <w:t xml:space="preserve">акона </w:t>
      </w:r>
      <w:r w:rsidR="004D518F" w:rsidRPr="00492B8C">
        <w:rPr>
          <w:bCs/>
          <w:sz w:val="24"/>
          <w:szCs w:val="24"/>
        </w:rPr>
        <w:t>Кыргызской Республики «Об аудиторской деятельности»</w:t>
      </w:r>
      <w:r w:rsidR="008F4276" w:rsidRPr="00492B8C">
        <w:rPr>
          <w:bCs/>
          <w:sz w:val="24"/>
          <w:szCs w:val="24"/>
        </w:rPr>
        <w:t xml:space="preserve">, </w:t>
      </w:r>
      <w:r w:rsidR="008B36BA" w:rsidRPr="00492B8C">
        <w:rPr>
          <w:bCs/>
          <w:sz w:val="24"/>
          <w:szCs w:val="24"/>
        </w:rPr>
        <w:t xml:space="preserve">на данный момент </w:t>
      </w:r>
      <w:r w:rsidR="008F4276" w:rsidRPr="00492B8C">
        <w:rPr>
          <w:bCs/>
          <w:sz w:val="24"/>
          <w:szCs w:val="24"/>
        </w:rPr>
        <w:t>не представляется возможным решить проблемы качества аудита и его развития</w:t>
      </w:r>
      <w:r w:rsidR="008B36BA" w:rsidRPr="00492B8C">
        <w:rPr>
          <w:bCs/>
          <w:sz w:val="24"/>
          <w:szCs w:val="24"/>
        </w:rPr>
        <w:t>,</w:t>
      </w:r>
      <w:r w:rsidR="008B36BA" w:rsidRPr="00492B8C">
        <w:t xml:space="preserve"> </w:t>
      </w:r>
      <w:r w:rsidR="008B36BA" w:rsidRPr="00492B8C">
        <w:rPr>
          <w:bCs/>
          <w:sz w:val="24"/>
          <w:szCs w:val="24"/>
        </w:rPr>
        <w:t>внесением изменений в законодательство</w:t>
      </w:r>
      <w:r w:rsidR="008F4276" w:rsidRPr="00492B8C">
        <w:rPr>
          <w:bCs/>
          <w:sz w:val="24"/>
          <w:szCs w:val="24"/>
        </w:rPr>
        <w:t xml:space="preserve">. </w:t>
      </w:r>
    </w:p>
    <w:p w14:paraId="2DB9B0AB" w14:textId="57CD747C" w:rsidR="00412FC5" w:rsidRDefault="008F4276" w:rsidP="00C2259C">
      <w:pPr>
        <w:ind w:firstLine="709"/>
        <w:jc w:val="both"/>
        <w:rPr>
          <w:bCs/>
          <w:sz w:val="24"/>
          <w:szCs w:val="24"/>
        </w:rPr>
      </w:pPr>
      <w:r w:rsidRPr="00492B8C">
        <w:rPr>
          <w:sz w:val="24"/>
          <w:szCs w:val="24"/>
        </w:rPr>
        <w:t>В связи с вышеизложенным, а</w:t>
      </w:r>
      <w:r w:rsidR="00412FC5" w:rsidRPr="00492B8C">
        <w:rPr>
          <w:sz w:val="24"/>
          <w:szCs w:val="24"/>
        </w:rPr>
        <w:t xml:space="preserve">льтернативный вариант регулирования не приемлем для решения обозначенных проблем, так как </w:t>
      </w:r>
      <w:r w:rsidR="00412FC5" w:rsidRPr="00492B8C">
        <w:rPr>
          <w:bCs/>
          <w:sz w:val="24"/>
          <w:szCs w:val="24"/>
        </w:rPr>
        <w:t>отсутс</w:t>
      </w:r>
      <w:r w:rsidR="007403E5" w:rsidRPr="00492B8C">
        <w:rPr>
          <w:bCs/>
          <w:sz w:val="24"/>
          <w:szCs w:val="24"/>
        </w:rPr>
        <w:t>твие</w:t>
      </w:r>
      <w:r w:rsidR="00412FC5" w:rsidRPr="00492B8C">
        <w:rPr>
          <w:bCs/>
          <w:sz w:val="24"/>
          <w:szCs w:val="24"/>
        </w:rPr>
        <w:t xml:space="preserve"> </w:t>
      </w:r>
      <w:r w:rsidRPr="00492B8C">
        <w:rPr>
          <w:bCs/>
          <w:sz w:val="24"/>
          <w:szCs w:val="24"/>
        </w:rPr>
        <w:t>качественной и концептуальной системы правового подхода к регулированию аудита в стране</w:t>
      </w:r>
      <w:r w:rsidR="00412FC5" w:rsidRPr="00492B8C">
        <w:rPr>
          <w:bCs/>
          <w:sz w:val="24"/>
          <w:szCs w:val="24"/>
        </w:rPr>
        <w:t xml:space="preserve"> еще больше усугубит ситуацию на аудиторском рынке. </w:t>
      </w:r>
    </w:p>
    <w:p w14:paraId="0C5B74A3" w14:textId="77777777" w:rsidR="00B00FD8" w:rsidRDefault="00B00FD8" w:rsidP="00C2259C">
      <w:pPr>
        <w:ind w:firstLine="709"/>
        <w:jc w:val="both"/>
        <w:rPr>
          <w:bCs/>
          <w:sz w:val="24"/>
          <w:szCs w:val="24"/>
        </w:rPr>
      </w:pPr>
    </w:p>
    <w:p w14:paraId="6C683CC5" w14:textId="77777777" w:rsidR="00B00FD8" w:rsidRPr="00492B8C" w:rsidRDefault="00B00FD8" w:rsidP="00C2259C">
      <w:pPr>
        <w:ind w:firstLine="709"/>
        <w:jc w:val="both"/>
        <w:rPr>
          <w:b/>
          <w:bCs/>
          <w:sz w:val="24"/>
          <w:szCs w:val="24"/>
        </w:rPr>
      </w:pPr>
      <w:r w:rsidRPr="00492B8C">
        <w:rPr>
          <w:b/>
          <w:bCs/>
          <w:i/>
          <w:sz w:val="24"/>
          <w:szCs w:val="24"/>
        </w:rPr>
        <w:t>Регулятивное воздействие:</w:t>
      </w:r>
    </w:p>
    <w:p w14:paraId="75F054D6" w14:textId="77777777" w:rsidR="00B00FD8" w:rsidRPr="00492B8C" w:rsidRDefault="00B00FD8" w:rsidP="00C2259C">
      <w:pPr>
        <w:ind w:firstLine="709"/>
        <w:jc w:val="both"/>
        <w:rPr>
          <w:bCs/>
          <w:sz w:val="24"/>
          <w:szCs w:val="24"/>
        </w:rPr>
      </w:pPr>
      <w:r w:rsidRPr="00492B8C">
        <w:rPr>
          <w:bCs/>
          <w:sz w:val="24"/>
          <w:szCs w:val="24"/>
        </w:rPr>
        <w:t>Введение данного вида государственного регулирования не позволит максимально достичь целевых значений.</w:t>
      </w:r>
    </w:p>
    <w:p w14:paraId="1FF39EF0" w14:textId="77777777" w:rsidR="00B00FD8" w:rsidRPr="00492B8C" w:rsidRDefault="00B00FD8" w:rsidP="00C2259C">
      <w:pPr>
        <w:ind w:firstLine="709"/>
        <w:jc w:val="both"/>
        <w:rPr>
          <w:bCs/>
          <w:sz w:val="24"/>
          <w:szCs w:val="24"/>
        </w:rPr>
      </w:pPr>
      <w:r w:rsidRPr="00492B8C">
        <w:rPr>
          <w:bCs/>
          <w:sz w:val="24"/>
          <w:szCs w:val="24"/>
        </w:rPr>
        <w:t>С принятием норм, не позволяющих обеспечить полновесное урегулирования деятельности не отвечающих необходимым требованиям законодательства по аудиту, аудиторской организации, деловой репутации, сертификации аудиторов, системе контроля качества, конфликту интересов, кадровому составу, профессиональным организациям, международно-признанным стандартам, по ведению реестров и государственному регулированию возрастает вопрос укрепления финансовой устойчивости самих аудиторских организаций, несущественности качества аудиторских услуг и обеспечение на этой основе доверия к финансовой отчетности со стороны всех категорий пользователей, начиная от регуляторов и заканчивая общественностью.</w:t>
      </w:r>
    </w:p>
    <w:p w14:paraId="60252724" w14:textId="77777777" w:rsidR="00B00FD8" w:rsidRPr="00492B8C" w:rsidRDefault="00B00FD8" w:rsidP="00C2259C">
      <w:pPr>
        <w:ind w:firstLine="709"/>
        <w:jc w:val="both"/>
        <w:rPr>
          <w:bCs/>
          <w:sz w:val="24"/>
          <w:szCs w:val="24"/>
        </w:rPr>
      </w:pPr>
      <w:r w:rsidRPr="00492B8C">
        <w:rPr>
          <w:bCs/>
          <w:sz w:val="24"/>
          <w:szCs w:val="24"/>
        </w:rPr>
        <w:t>На основании вышеизложенного члены рабочей группы не рекомендуют принимать данный способ регулирования.</w:t>
      </w:r>
    </w:p>
    <w:p w14:paraId="29EF11F2" w14:textId="77777777" w:rsidR="00B00FD8" w:rsidRPr="00492B8C" w:rsidRDefault="00B00FD8" w:rsidP="00C2259C">
      <w:pPr>
        <w:ind w:firstLine="709"/>
        <w:jc w:val="both"/>
        <w:rPr>
          <w:bCs/>
          <w:sz w:val="24"/>
          <w:szCs w:val="24"/>
        </w:rPr>
      </w:pPr>
    </w:p>
    <w:p w14:paraId="19194878" w14:textId="4EECE126" w:rsidR="00B00FD8" w:rsidRPr="00492B8C" w:rsidRDefault="00B00FD8" w:rsidP="00C2259C">
      <w:pPr>
        <w:ind w:firstLine="709"/>
        <w:jc w:val="both"/>
        <w:rPr>
          <w:sz w:val="24"/>
          <w:szCs w:val="24"/>
        </w:rPr>
      </w:pPr>
      <w:r w:rsidRPr="00492B8C">
        <w:rPr>
          <w:b/>
          <w:i/>
          <w:sz w:val="24"/>
          <w:szCs w:val="24"/>
        </w:rPr>
        <w:t>Ожидаемые позитивные последствия (выгоды)</w:t>
      </w:r>
      <w:r w:rsidRPr="00492B8C">
        <w:t xml:space="preserve"> </w:t>
      </w:r>
      <w:r w:rsidRPr="00492B8C">
        <w:rPr>
          <w:sz w:val="24"/>
          <w:szCs w:val="24"/>
        </w:rPr>
        <w:t xml:space="preserve">от </w:t>
      </w:r>
      <w:r>
        <w:rPr>
          <w:sz w:val="24"/>
          <w:szCs w:val="24"/>
        </w:rPr>
        <w:t>внесения</w:t>
      </w:r>
      <w:r w:rsidRPr="00492B8C">
        <w:rPr>
          <w:sz w:val="24"/>
          <w:szCs w:val="24"/>
        </w:rPr>
        <w:t xml:space="preserve"> </w:t>
      </w:r>
      <w:r>
        <w:rPr>
          <w:sz w:val="24"/>
          <w:szCs w:val="24"/>
        </w:rPr>
        <w:t>изменений в Закон КР</w:t>
      </w:r>
      <w:r w:rsidRPr="00492B8C">
        <w:rPr>
          <w:sz w:val="24"/>
          <w:szCs w:val="24"/>
        </w:rPr>
        <w:t xml:space="preserve"> «Об аудиторской деятельности» выражаются в</w:t>
      </w:r>
      <w:r w:rsidRPr="00492B8C">
        <w:rPr>
          <w:b/>
          <w:sz w:val="24"/>
          <w:szCs w:val="24"/>
        </w:rPr>
        <w:t>:</w:t>
      </w:r>
    </w:p>
    <w:p w14:paraId="79FDD352" w14:textId="77777777" w:rsidR="00B00FD8" w:rsidRPr="00492B8C" w:rsidRDefault="00B00FD8" w:rsidP="00C2259C">
      <w:pPr>
        <w:ind w:firstLine="709"/>
        <w:jc w:val="both"/>
        <w:rPr>
          <w:sz w:val="24"/>
          <w:szCs w:val="24"/>
        </w:rPr>
      </w:pPr>
      <w:r w:rsidRPr="00492B8C">
        <w:rPr>
          <w:b/>
          <w:sz w:val="24"/>
          <w:szCs w:val="24"/>
        </w:rPr>
        <w:t xml:space="preserve">- </w:t>
      </w:r>
      <w:r w:rsidRPr="00492B8C">
        <w:rPr>
          <w:sz w:val="24"/>
          <w:szCs w:val="24"/>
        </w:rPr>
        <w:t>предотвращение вхождение на аудиторский рынок мошенников, тем самым защитить интересы потребителей аудиторских услуг;</w:t>
      </w:r>
    </w:p>
    <w:p w14:paraId="7F16D4CF" w14:textId="19CA66A2" w:rsidR="00B00FD8" w:rsidRPr="00492B8C" w:rsidRDefault="00B00FD8" w:rsidP="00C2259C">
      <w:pPr>
        <w:ind w:firstLine="709"/>
        <w:jc w:val="both"/>
        <w:rPr>
          <w:sz w:val="24"/>
          <w:szCs w:val="24"/>
        </w:rPr>
      </w:pPr>
      <w:r w:rsidRPr="00492B8C">
        <w:rPr>
          <w:sz w:val="24"/>
          <w:szCs w:val="24"/>
        </w:rPr>
        <w:t>- обеспечение защиты имущественных интересов и собственнос</w:t>
      </w:r>
      <w:r>
        <w:rPr>
          <w:sz w:val="24"/>
          <w:szCs w:val="24"/>
        </w:rPr>
        <w:t>ти физических и юридических лиц.</w:t>
      </w:r>
    </w:p>
    <w:p w14:paraId="264DE5A6" w14:textId="77777777" w:rsidR="00F91859" w:rsidRDefault="00F91859" w:rsidP="00C2259C">
      <w:pPr>
        <w:ind w:firstLine="709"/>
        <w:jc w:val="both"/>
        <w:rPr>
          <w:b/>
          <w:bCs/>
          <w:i/>
          <w:sz w:val="24"/>
          <w:szCs w:val="24"/>
        </w:rPr>
      </w:pPr>
    </w:p>
    <w:p w14:paraId="73279407" w14:textId="77777777" w:rsidR="00D2018A" w:rsidRDefault="00D2018A" w:rsidP="00C2259C">
      <w:pPr>
        <w:ind w:firstLine="709"/>
        <w:jc w:val="both"/>
        <w:rPr>
          <w:b/>
          <w:i/>
          <w:sz w:val="24"/>
          <w:szCs w:val="24"/>
        </w:rPr>
      </w:pPr>
    </w:p>
    <w:p w14:paraId="5066BF23" w14:textId="77777777" w:rsidR="00D2018A" w:rsidRDefault="00D2018A" w:rsidP="00C2259C">
      <w:pPr>
        <w:ind w:firstLine="709"/>
        <w:jc w:val="both"/>
        <w:rPr>
          <w:b/>
          <w:i/>
          <w:sz w:val="24"/>
          <w:szCs w:val="24"/>
        </w:rPr>
      </w:pPr>
    </w:p>
    <w:p w14:paraId="70B062FC" w14:textId="77777777" w:rsidR="00B00FD8" w:rsidRPr="00492B8C" w:rsidRDefault="00B00FD8" w:rsidP="00C2259C">
      <w:pPr>
        <w:ind w:firstLine="709"/>
        <w:jc w:val="both"/>
        <w:rPr>
          <w:i/>
          <w:sz w:val="24"/>
          <w:szCs w:val="24"/>
        </w:rPr>
      </w:pPr>
      <w:r w:rsidRPr="00492B8C">
        <w:rPr>
          <w:b/>
          <w:i/>
          <w:sz w:val="24"/>
          <w:szCs w:val="24"/>
        </w:rPr>
        <w:lastRenderedPageBreak/>
        <w:t>Ожидаемые негативные последствия.</w:t>
      </w:r>
      <w:r w:rsidRPr="00492B8C">
        <w:rPr>
          <w:sz w:val="24"/>
          <w:szCs w:val="24"/>
        </w:rPr>
        <w:t xml:space="preserve"> </w:t>
      </w:r>
    </w:p>
    <w:p w14:paraId="39D25D73" w14:textId="64055D39" w:rsidR="00B00FD8" w:rsidRPr="00492B8C" w:rsidRDefault="00B00FD8" w:rsidP="00C2259C">
      <w:pPr>
        <w:ind w:firstLine="709"/>
        <w:jc w:val="both"/>
        <w:rPr>
          <w:sz w:val="24"/>
          <w:szCs w:val="24"/>
        </w:rPr>
      </w:pPr>
      <w:r>
        <w:rPr>
          <w:sz w:val="24"/>
          <w:szCs w:val="24"/>
        </w:rPr>
        <w:t>Внесение изменений в Закон</w:t>
      </w:r>
      <w:r w:rsidRPr="00492B8C">
        <w:rPr>
          <w:sz w:val="24"/>
          <w:szCs w:val="24"/>
        </w:rPr>
        <w:t xml:space="preserve"> Кыргызской Республики «Об аудиторской деятельности» возможно </w:t>
      </w:r>
      <w:r>
        <w:rPr>
          <w:sz w:val="24"/>
          <w:szCs w:val="24"/>
        </w:rPr>
        <w:t xml:space="preserve">приведет к снижению </w:t>
      </w:r>
      <w:r w:rsidRPr="00492B8C">
        <w:rPr>
          <w:sz w:val="24"/>
          <w:szCs w:val="24"/>
        </w:rPr>
        <w:t>количества аудиторских организаций на рынке аудита Кыргызской Республики. Увеличение количества аудиторов в организации скорее всего повлекут за собой существенное перераспределение рынка аудита. Многие компании прекратят свое существование, так как будут вынуждены объединиться с другими.</w:t>
      </w:r>
    </w:p>
    <w:p w14:paraId="5657E103" w14:textId="77777777" w:rsidR="00B00FD8" w:rsidRPr="00492B8C" w:rsidRDefault="00B00FD8" w:rsidP="00C2259C">
      <w:pPr>
        <w:ind w:firstLine="709"/>
        <w:jc w:val="both"/>
        <w:rPr>
          <w:sz w:val="24"/>
          <w:szCs w:val="24"/>
        </w:rPr>
      </w:pPr>
      <w:r w:rsidRPr="00492B8C">
        <w:rPr>
          <w:sz w:val="24"/>
          <w:szCs w:val="24"/>
        </w:rPr>
        <w:t>Вместе с тем многие аудиторские организации готовы пересмотреть свой штат сертифицированных аудиторов. Иными словами, аудиторские организации осознают, что действующие требования законодательства в области аудиторской деятельности не отвечают требованиям качества и реального аудиторского рынка.</w:t>
      </w:r>
    </w:p>
    <w:p w14:paraId="046020F0" w14:textId="77777777" w:rsidR="00B00FD8" w:rsidRDefault="00B00FD8" w:rsidP="00C2259C">
      <w:pPr>
        <w:ind w:firstLine="709"/>
        <w:jc w:val="both"/>
        <w:rPr>
          <w:sz w:val="24"/>
          <w:szCs w:val="24"/>
        </w:rPr>
      </w:pPr>
      <w:r w:rsidRPr="00492B8C">
        <w:rPr>
          <w:sz w:val="24"/>
          <w:szCs w:val="24"/>
        </w:rPr>
        <w:t>В рабочей группе данного законопроекта, принимали участие представители всех профессиональных общественных объединений в области бухгалтерского учета и аудита и представители заинтересованных министерств и ведомств, которые по итогу заседания дали положительное заключение.</w:t>
      </w:r>
    </w:p>
    <w:p w14:paraId="272C868C" w14:textId="77777777" w:rsidR="00B00FD8" w:rsidRPr="00492B8C" w:rsidRDefault="00B00FD8" w:rsidP="00C2259C">
      <w:pPr>
        <w:ind w:firstLine="709"/>
        <w:jc w:val="both"/>
        <w:rPr>
          <w:sz w:val="24"/>
          <w:szCs w:val="24"/>
        </w:rPr>
      </w:pPr>
    </w:p>
    <w:p w14:paraId="325FFA92" w14:textId="72326BEB" w:rsidR="00B00FD8" w:rsidRPr="00492B8C" w:rsidRDefault="00B00FD8" w:rsidP="00C2259C">
      <w:pPr>
        <w:ind w:firstLine="709"/>
        <w:jc w:val="both"/>
        <w:rPr>
          <w:b/>
          <w:i/>
          <w:sz w:val="24"/>
          <w:szCs w:val="24"/>
        </w:rPr>
      </w:pPr>
      <w:r w:rsidRPr="00492B8C">
        <w:rPr>
          <w:b/>
          <w:i/>
          <w:sz w:val="24"/>
          <w:szCs w:val="24"/>
        </w:rPr>
        <w:t>Ожидаемые последствия на группу интересов:</w:t>
      </w:r>
    </w:p>
    <w:p w14:paraId="271C71FB" w14:textId="77777777" w:rsidR="00B00FD8" w:rsidRPr="00492B8C" w:rsidRDefault="00B00FD8" w:rsidP="00C2259C">
      <w:pPr>
        <w:ind w:firstLine="709"/>
        <w:jc w:val="both"/>
        <w:rPr>
          <w:i/>
          <w:sz w:val="24"/>
          <w:szCs w:val="24"/>
        </w:rPr>
      </w:pPr>
      <w:r w:rsidRPr="00492B8C">
        <w:rPr>
          <w:i/>
          <w:sz w:val="24"/>
          <w:szCs w:val="24"/>
        </w:rPr>
        <w:t xml:space="preserve">Для государства: </w:t>
      </w:r>
    </w:p>
    <w:p w14:paraId="094D73D7" w14:textId="77777777" w:rsidR="00B00FD8" w:rsidRPr="00492B8C" w:rsidRDefault="00B00FD8" w:rsidP="00C2259C">
      <w:pPr>
        <w:ind w:firstLine="709"/>
        <w:jc w:val="both"/>
        <w:rPr>
          <w:sz w:val="24"/>
          <w:szCs w:val="24"/>
        </w:rPr>
      </w:pPr>
      <w:r w:rsidRPr="00492B8C">
        <w:rPr>
          <w:sz w:val="24"/>
          <w:szCs w:val="24"/>
        </w:rPr>
        <w:t>- развитие аудиторского рынка;</w:t>
      </w:r>
    </w:p>
    <w:p w14:paraId="713A4B33" w14:textId="58EA93CE" w:rsidR="00B00FD8" w:rsidRPr="00492B8C" w:rsidRDefault="00B00FD8" w:rsidP="00C2259C">
      <w:pPr>
        <w:ind w:firstLine="709"/>
        <w:jc w:val="both"/>
        <w:rPr>
          <w:sz w:val="24"/>
          <w:szCs w:val="24"/>
        </w:rPr>
      </w:pPr>
      <w:r w:rsidRPr="00492B8C">
        <w:rPr>
          <w:sz w:val="24"/>
          <w:szCs w:val="24"/>
        </w:rPr>
        <w:t>- добросовестная конкуренция и обеспечение качества аудиторских услуг;</w:t>
      </w:r>
    </w:p>
    <w:p w14:paraId="64C8A9D6" w14:textId="77777777" w:rsidR="00B00FD8" w:rsidRPr="00492B8C" w:rsidRDefault="00B00FD8" w:rsidP="00C2259C">
      <w:pPr>
        <w:ind w:firstLine="709"/>
        <w:jc w:val="both"/>
        <w:rPr>
          <w:sz w:val="24"/>
          <w:szCs w:val="24"/>
        </w:rPr>
      </w:pPr>
    </w:p>
    <w:p w14:paraId="01286C89" w14:textId="77777777" w:rsidR="00B00FD8" w:rsidRPr="00492B8C" w:rsidRDefault="00B00FD8" w:rsidP="00C2259C">
      <w:pPr>
        <w:ind w:firstLine="709"/>
        <w:jc w:val="both"/>
        <w:rPr>
          <w:i/>
          <w:sz w:val="24"/>
          <w:szCs w:val="24"/>
        </w:rPr>
      </w:pPr>
      <w:r w:rsidRPr="00492B8C">
        <w:rPr>
          <w:i/>
          <w:sz w:val="24"/>
          <w:szCs w:val="24"/>
        </w:rPr>
        <w:t>Для населения:</w:t>
      </w:r>
    </w:p>
    <w:p w14:paraId="06D86591" w14:textId="77777777" w:rsidR="00B00FD8" w:rsidRPr="00492B8C" w:rsidRDefault="00B00FD8" w:rsidP="00C2259C">
      <w:pPr>
        <w:ind w:firstLine="709"/>
        <w:jc w:val="both"/>
        <w:rPr>
          <w:sz w:val="24"/>
          <w:szCs w:val="24"/>
        </w:rPr>
      </w:pPr>
      <w:r w:rsidRPr="00492B8C">
        <w:rPr>
          <w:sz w:val="24"/>
          <w:szCs w:val="24"/>
        </w:rPr>
        <w:t xml:space="preserve">- </w:t>
      </w:r>
      <w:r>
        <w:rPr>
          <w:sz w:val="24"/>
          <w:szCs w:val="24"/>
        </w:rPr>
        <w:t>повышение качества предлагаемых</w:t>
      </w:r>
      <w:r w:rsidRPr="00492B8C">
        <w:rPr>
          <w:sz w:val="24"/>
          <w:szCs w:val="24"/>
        </w:rPr>
        <w:t xml:space="preserve"> аудиторами услуг;</w:t>
      </w:r>
    </w:p>
    <w:p w14:paraId="0FEB1DA6" w14:textId="77777777" w:rsidR="00B00FD8" w:rsidRPr="00492B8C" w:rsidRDefault="00B00FD8" w:rsidP="00C2259C">
      <w:pPr>
        <w:ind w:firstLine="709"/>
        <w:jc w:val="both"/>
        <w:rPr>
          <w:sz w:val="24"/>
          <w:szCs w:val="24"/>
        </w:rPr>
      </w:pPr>
      <w:r w:rsidRPr="00492B8C">
        <w:rPr>
          <w:sz w:val="24"/>
          <w:szCs w:val="24"/>
        </w:rPr>
        <w:t>- возможность выбора компетентной аудиторской организации;</w:t>
      </w:r>
    </w:p>
    <w:p w14:paraId="238B0431" w14:textId="60D7030B" w:rsidR="00B00FD8" w:rsidRDefault="00B00FD8" w:rsidP="00C2259C">
      <w:pPr>
        <w:ind w:firstLine="709"/>
        <w:jc w:val="both"/>
        <w:rPr>
          <w:sz w:val="24"/>
          <w:szCs w:val="24"/>
        </w:rPr>
      </w:pPr>
      <w:r w:rsidRPr="00492B8C">
        <w:rPr>
          <w:sz w:val="24"/>
          <w:szCs w:val="24"/>
        </w:rPr>
        <w:t>- уменьшение нарушений и злоупотреблений, связанных с искажением финансовой отчетности (мошенничества).</w:t>
      </w:r>
    </w:p>
    <w:p w14:paraId="51FE3336" w14:textId="24357897" w:rsidR="000327A4" w:rsidRPr="00492B8C" w:rsidRDefault="000327A4" w:rsidP="00C2259C">
      <w:pPr>
        <w:ind w:firstLine="709"/>
        <w:jc w:val="both"/>
        <w:rPr>
          <w:b/>
          <w:bCs/>
          <w:i/>
          <w:sz w:val="24"/>
          <w:szCs w:val="24"/>
        </w:rPr>
      </w:pPr>
    </w:p>
    <w:p w14:paraId="7D58370A" w14:textId="29AF6DA4" w:rsidR="0066232E" w:rsidRPr="00492B8C" w:rsidRDefault="0066232E" w:rsidP="00C2259C">
      <w:pPr>
        <w:ind w:firstLine="709"/>
        <w:jc w:val="both"/>
        <w:rPr>
          <w:b/>
          <w:bCs/>
          <w:i/>
          <w:sz w:val="24"/>
          <w:szCs w:val="24"/>
        </w:rPr>
      </w:pPr>
      <w:r w:rsidRPr="00492B8C">
        <w:rPr>
          <w:b/>
          <w:bCs/>
          <w:i/>
          <w:sz w:val="24"/>
          <w:szCs w:val="24"/>
        </w:rPr>
        <w:t>Реализационные риски:</w:t>
      </w:r>
    </w:p>
    <w:p w14:paraId="4513295B" w14:textId="6C1E29CA" w:rsidR="0066232E" w:rsidRPr="00492B8C" w:rsidRDefault="0066232E" w:rsidP="00C2259C">
      <w:pPr>
        <w:ind w:firstLine="709"/>
        <w:jc w:val="both"/>
        <w:rPr>
          <w:bCs/>
          <w:sz w:val="24"/>
          <w:szCs w:val="24"/>
        </w:rPr>
      </w:pPr>
      <w:r w:rsidRPr="00492B8C">
        <w:rPr>
          <w:bCs/>
          <w:sz w:val="24"/>
          <w:szCs w:val="24"/>
        </w:rPr>
        <w:t>При альтернативном варианте аудиторский рынок будет неустойчив и разбалансирован</w:t>
      </w:r>
      <w:r w:rsidR="003B5199">
        <w:rPr>
          <w:bCs/>
          <w:sz w:val="24"/>
          <w:szCs w:val="24"/>
        </w:rPr>
        <w:t>.</w:t>
      </w:r>
      <w:r w:rsidRPr="00492B8C">
        <w:rPr>
          <w:bCs/>
          <w:sz w:val="24"/>
          <w:szCs w:val="24"/>
        </w:rPr>
        <w:t xml:space="preserve"> С уверенностью на 90% можно будет говорить о появлении следующих реализационных рисков:</w:t>
      </w:r>
    </w:p>
    <w:p w14:paraId="0B266CB1" w14:textId="77777777" w:rsidR="0066232E" w:rsidRPr="00492B8C" w:rsidRDefault="0066232E" w:rsidP="00C2259C">
      <w:pPr>
        <w:ind w:firstLine="709"/>
        <w:jc w:val="both"/>
        <w:rPr>
          <w:bCs/>
          <w:sz w:val="24"/>
          <w:szCs w:val="24"/>
        </w:rPr>
      </w:pPr>
      <w:r w:rsidRPr="00492B8C">
        <w:rPr>
          <w:bCs/>
          <w:sz w:val="24"/>
          <w:szCs w:val="24"/>
        </w:rPr>
        <w:t xml:space="preserve">- политические; политический риск – это опасности, возникающие для объекта аудита в результате действия государственных органов или организованных групп лиц, действующих по политическим мотивам. Политический риск особым образом оговаривается в условиях договора предоставления аудиторских услуг. </w:t>
      </w:r>
    </w:p>
    <w:p w14:paraId="5C24739A" w14:textId="5C3629CA" w:rsidR="0066232E" w:rsidRPr="00492B8C" w:rsidRDefault="0066232E" w:rsidP="00C2259C">
      <w:pPr>
        <w:ind w:firstLine="709"/>
        <w:jc w:val="both"/>
        <w:rPr>
          <w:bCs/>
          <w:sz w:val="24"/>
          <w:szCs w:val="24"/>
        </w:rPr>
      </w:pPr>
      <w:r w:rsidRPr="00492B8C">
        <w:rPr>
          <w:bCs/>
          <w:sz w:val="24"/>
          <w:szCs w:val="24"/>
        </w:rPr>
        <w:t>- экономические; экономический риск – это события в национальной экономике, которые могут повлиять на результаты финансовой сделки.</w:t>
      </w:r>
    </w:p>
    <w:p w14:paraId="2718034B" w14:textId="3D775BC0" w:rsidR="0066232E" w:rsidRPr="00B00FD8" w:rsidRDefault="0066232E" w:rsidP="00C2259C">
      <w:pPr>
        <w:ind w:firstLine="709"/>
        <w:jc w:val="both"/>
        <w:rPr>
          <w:bCs/>
          <w:sz w:val="24"/>
          <w:szCs w:val="24"/>
        </w:rPr>
      </w:pPr>
      <w:r w:rsidRPr="00492B8C">
        <w:rPr>
          <w:bCs/>
          <w:sz w:val="24"/>
          <w:szCs w:val="24"/>
        </w:rPr>
        <w:t xml:space="preserve">- форс-мажор; форс-мажорное обстоятельство – это стихийные бедствия, забастовки, войны, блокады, молний, пожары, шторм, лавины, </w:t>
      </w:r>
      <w:r w:rsidR="00B00FD8">
        <w:rPr>
          <w:bCs/>
          <w:sz w:val="24"/>
          <w:szCs w:val="24"/>
        </w:rPr>
        <w:t>наводнения, и т. д.</w:t>
      </w:r>
    </w:p>
    <w:p w14:paraId="7E93F66F" w14:textId="77777777" w:rsidR="004D67F9" w:rsidRPr="00492B8C" w:rsidRDefault="004D67F9" w:rsidP="00C2259C">
      <w:pPr>
        <w:ind w:firstLine="709"/>
        <w:jc w:val="both"/>
        <w:rPr>
          <w:bCs/>
          <w:i/>
          <w:sz w:val="24"/>
          <w:szCs w:val="24"/>
          <w:highlight w:val="yellow"/>
        </w:rPr>
      </w:pPr>
    </w:p>
    <w:p w14:paraId="3436D537" w14:textId="7DEA785A" w:rsidR="0066232E" w:rsidRPr="00492B8C" w:rsidRDefault="0066232E" w:rsidP="00C2259C">
      <w:pPr>
        <w:ind w:firstLine="709"/>
        <w:jc w:val="both"/>
        <w:rPr>
          <w:b/>
          <w:bCs/>
          <w:i/>
          <w:sz w:val="24"/>
          <w:szCs w:val="24"/>
        </w:rPr>
      </w:pPr>
      <w:r w:rsidRPr="00492B8C">
        <w:rPr>
          <w:b/>
          <w:bCs/>
          <w:i/>
          <w:sz w:val="24"/>
          <w:szCs w:val="24"/>
        </w:rPr>
        <w:t>Правовой и иные анализы:</w:t>
      </w:r>
    </w:p>
    <w:p w14:paraId="0FE7E517" w14:textId="235A83A9" w:rsidR="0066232E" w:rsidRPr="00492B8C" w:rsidRDefault="0066232E" w:rsidP="00C2259C">
      <w:pPr>
        <w:ind w:firstLine="709"/>
        <w:jc w:val="both"/>
        <w:rPr>
          <w:bCs/>
          <w:sz w:val="24"/>
          <w:szCs w:val="24"/>
        </w:rPr>
      </w:pPr>
      <w:r w:rsidRPr="00492B8C">
        <w:rPr>
          <w:bCs/>
          <w:sz w:val="24"/>
          <w:szCs w:val="24"/>
        </w:rPr>
        <w:t>Принятие закон</w:t>
      </w:r>
      <w:r w:rsidR="000327A4" w:rsidRPr="00492B8C">
        <w:rPr>
          <w:bCs/>
          <w:sz w:val="24"/>
          <w:szCs w:val="24"/>
        </w:rPr>
        <w:t>опроекта о внесении изменений в законодательство в сфере аудиторской деятельности</w:t>
      </w:r>
      <w:r w:rsidRPr="00492B8C">
        <w:rPr>
          <w:bCs/>
          <w:sz w:val="24"/>
          <w:szCs w:val="24"/>
        </w:rPr>
        <w:t xml:space="preserve"> </w:t>
      </w:r>
      <w:proofErr w:type="spellStart"/>
      <w:r w:rsidRPr="00492B8C">
        <w:rPr>
          <w:bCs/>
          <w:sz w:val="24"/>
          <w:szCs w:val="24"/>
        </w:rPr>
        <w:t>Жогорку</w:t>
      </w:r>
      <w:proofErr w:type="spellEnd"/>
      <w:r w:rsidRPr="00492B8C">
        <w:rPr>
          <w:bCs/>
          <w:sz w:val="24"/>
          <w:szCs w:val="24"/>
        </w:rPr>
        <w:t xml:space="preserve"> </w:t>
      </w:r>
      <w:proofErr w:type="spellStart"/>
      <w:r w:rsidRPr="00492B8C">
        <w:rPr>
          <w:bCs/>
          <w:sz w:val="24"/>
          <w:szCs w:val="24"/>
        </w:rPr>
        <w:t>Кенешом</w:t>
      </w:r>
      <w:proofErr w:type="spellEnd"/>
      <w:r w:rsidRPr="00492B8C">
        <w:rPr>
          <w:bCs/>
          <w:sz w:val="24"/>
          <w:szCs w:val="24"/>
        </w:rPr>
        <w:t xml:space="preserve"> Кыргызской Республики, каких-либо социальных экономических, правовых, правозащитных, гендерных, экологических, коррупционных последствий не вызовет.</w:t>
      </w:r>
    </w:p>
    <w:p w14:paraId="4E4C5EC6" w14:textId="7DA68037" w:rsidR="0066232E" w:rsidRDefault="000327A4" w:rsidP="00C2259C">
      <w:pPr>
        <w:ind w:firstLine="709"/>
        <w:jc w:val="both"/>
        <w:rPr>
          <w:bCs/>
          <w:sz w:val="24"/>
          <w:szCs w:val="24"/>
        </w:rPr>
      </w:pPr>
      <w:r w:rsidRPr="00492B8C">
        <w:rPr>
          <w:bCs/>
          <w:sz w:val="24"/>
          <w:szCs w:val="24"/>
        </w:rPr>
        <w:t>Этот</w:t>
      </w:r>
      <w:r w:rsidR="0066232E" w:rsidRPr="00492B8C">
        <w:rPr>
          <w:bCs/>
          <w:sz w:val="24"/>
          <w:szCs w:val="24"/>
        </w:rPr>
        <w:t xml:space="preserve"> проект не</w:t>
      </w:r>
      <w:r w:rsidRPr="00492B8C">
        <w:rPr>
          <w:bCs/>
          <w:sz w:val="24"/>
          <w:szCs w:val="24"/>
        </w:rPr>
        <w:t xml:space="preserve"> будет</w:t>
      </w:r>
      <w:r w:rsidR="0066232E" w:rsidRPr="00492B8C">
        <w:rPr>
          <w:bCs/>
          <w:sz w:val="24"/>
          <w:szCs w:val="24"/>
        </w:rPr>
        <w:t xml:space="preserve"> противоречит</w:t>
      </w:r>
      <w:r w:rsidRPr="00492B8C">
        <w:rPr>
          <w:bCs/>
          <w:sz w:val="24"/>
          <w:szCs w:val="24"/>
        </w:rPr>
        <w:t>ь</w:t>
      </w:r>
      <w:r w:rsidR="0066232E" w:rsidRPr="00492B8C">
        <w:rPr>
          <w:bCs/>
          <w:sz w:val="24"/>
          <w:szCs w:val="24"/>
        </w:rPr>
        <w:t xml:space="preserve"> нормам Конституции Кыргызской Республики и международного законодательства, ратифицированного в установленном порядке на территории Кыргызской Республики.</w:t>
      </w:r>
    </w:p>
    <w:p w14:paraId="2E7CA7E7" w14:textId="77777777" w:rsidR="00DE54C4" w:rsidRPr="00492B8C" w:rsidRDefault="00DE54C4" w:rsidP="00C2259C">
      <w:pPr>
        <w:ind w:firstLine="709"/>
        <w:jc w:val="both"/>
        <w:rPr>
          <w:bCs/>
          <w:sz w:val="24"/>
          <w:szCs w:val="24"/>
        </w:rPr>
      </w:pPr>
    </w:p>
    <w:p w14:paraId="6976FA83" w14:textId="77777777" w:rsidR="00DE54C4" w:rsidRPr="00492B8C" w:rsidRDefault="00DE54C4" w:rsidP="00C2259C">
      <w:pPr>
        <w:tabs>
          <w:tab w:val="left" w:pos="1140"/>
        </w:tabs>
        <w:ind w:firstLine="709"/>
        <w:jc w:val="both"/>
        <w:rPr>
          <w:b/>
          <w:i/>
          <w:iCs/>
          <w:sz w:val="24"/>
          <w:szCs w:val="24"/>
        </w:rPr>
      </w:pPr>
      <w:r w:rsidRPr="00492B8C">
        <w:rPr>
          <w:b/>
          <w:i/>
          <w:iCs/>
          <w:sz w:val="24"/>
          <w:szCs w:val="24"/>
        </w:rPr>
        <w:t>Экономический анализ (расчет затрат и выгод)</w:t>
      </w:r>
    </w:p>
    <w:p w14:paraId="147560C3" w14:textId="0B78C9EE" w:rsidR="00DE54C4" w:rsidRPr="00492B8C" w:rsidRDefault="00DE54C4" w:rsidP="00CE255E">
      <w:pPr>
        <w:ind w:firstLine="708"/>
        <w:jc w:val="both"/>
        <w:rPr>
          <w:sz w:val="24"/>
          <w:szCs w:val="24"/>
        </w:rPr>
      </w:pPr>
      <w:r w:rsidRPr="00492B8C">
        <w:rPr>
          <w:sz w:val="24"/>
          <w:szCs w:val="24"/>
        </w:rPr>
        <w:t>При предложенном варианте государственного регулирования</w:t>
      </w:r>
      <w:r w:rsidRPr="00B44BC5">
        <w:rPr>
          <w:sz w:val="24"/>
          <w:szCs w:val="24"/>
        </w:rPr>
        <w:t xml:space="preserve"> </w:t>
      </w:r>
      <w:r>
        <w:rPr>
          <w:sz w:val="24"/>
          <w:szCs w:val="24"/>
        </w:rPr>
        <w:t xml:space="preserve">посредством </w:t>
      </w:r>
      <w:r w:rsidR="00C50E74" w:rsidRPr="00C50E74">
        <w:rPr>
          <w:sz w:val="24"/>
          <w:szCs w:val="24"/>
        </w:rPr>
        <w:t xml:space="preserve">внесения изменений и дополнений в </w:t>
      </w:r>
      <w:r w:rsidR="00C50E74">
        <w:rPr>
          <w:sz w:val="24"/>
          <w:szCs w:val="24"/>
        </w:rPr>
        <w:t xml:space="preserve">действующий </w:t>
      </w:r>
      <w:r w:rsidR="00C50E74" w:rsidRPr="00C50E74">
        <w:rPr>
          <w:sz w:val="24"/>
          <w:szCs w:val="24"/>
        </w:rPr>
        <w:t>Закон Кыргызской Республик</w:t>
      </w:r>
      <w:r w:rsidR="00C50E74">
        <w:rPr>
          <w:sz w:val="24"/>
          <w:szCs w:val="24"/>
        </w:rPr>
        <w:t xml:space="preserve">и «Об </w:t>
      </w:r>
      <w:r w:rsidR="00C50E74">
        <w:rPr>
          <w:sz w:val="24"/>
          <w:szCs w:val="24"/>
        </w:rPr>
        <w:lastRenderedPageBreak/>
        <w:t>аудиторской деятельности»</w:t>
      </w:r>
      <w:r>
        <w:rPr>
          <w:sz w:val="24"/>
          <w:szCs w:val="24"/>
        </w:rPr>
        <w:t xml:space="preserve"> </w:t>
      </w:r>
      <w:r w:rsidR="00C50E74">
        <w:rPr>
          <w:sz w:val="24"/>
          <w:szCs w:val="24"/>
        </w:rPr>
        <w:t>могут возникнуть</w:t>
      </w:r>
      <w:r w:rsidRPr="00492B8C">
        <w:rPr>
          <w:sz w:val="24"/>
          <w:szCs w:val="24"/>
        </w:rPr>
        <w:t xml:space="preserve"> дополнительные затраты для аудиторской организации. </w:t>
      </w:r>
      <w:r w:rsidR="00C50E74">
        <w:rPr>
          <w:sz w:val="24"/>
          <w:szCs w:val="24"/>
        </w:rPr>
        <w:t>Так как</w:t>
      </w:r>
      <w:r w:rsidRPr="00492B8C">
        <w:rPr>
          <w:sz w:val="24"/>
          <w:szCs w:val="24"/>
        </w:rPr>
        <w:t xml:space="preserve"> вне</w:t>
      </w:r>
      <w:r w:rsidR="00C50E74">
        <w:rPr>
          <w:sz w:val="24"/>
          <w:szCs w:val="24"/>
        </w:rPr>
        <w:t>сение требований</w:t>
      </w:r>
      <w:r w:rsidRPr="00492B8C">
        <w:rPr>
          <w:sz w:val="24"/>
          <w:szCs w:val="24"/>
        </w:rPr>
        <w:t xml:space="preserve"> о трудоустройстве аудиторской организацией минимум 3-х аудиторов</w:t>
      </w:r>
      <w:r>
        <w:rPr>
          <w:sz w:val="24"/>
          <w:szCs w:val="24"/>
        </w:rPr>
        <w:t>,</w:t>
      </w:r>
      <w:r w:rsidRPr="00492B8C">
        <w:rPr>
          <w:sz w:val="24"/>
          <w:szCs w:val="24"/>
        </w:rPr>
        <w:t xml:space="preserve"> </w:t>
      </w:r>
      <w:r w:rsidR="00C50E74">
        <w:rPr>
          <w:sz w:val="24"/>
          <w:szCs w:val="24"/>
        </w:rPr>
        <w:t>могут повлиять на расходы аудиторских организаций</w:t>
      </w:r>
      <w:r w:rsidRPr="00492B8C">
        <w:rPr>
          <w:sz w:val="24"/>
          <w:szCs w:val="24"/>
        </w:rPr>
        <w:t xml:space="preserve"> </w:t>
      </w:r>
      <w:r w:rsidR="00C50E74">
        <w:rPr>
          <w:sz w:val="24"/>
          <w:szCs w:val="24"/>
        </w:rPr>
        <w:t>в части содержания</w:t>
      </w:r>
      <w:r w:rsidRPr="00492B8C">
        <w:rPr>
          <w:sz w:val="24"/>
          <w:szCs w:val="24"/>
        </w:rPr>
        <w:t xml:space="preserve"> третьего аудитора т.е. по оплате труда аудитора.</w:t>
      </w:r>
    </w:p>
    <w:p w14:paraId="760DE544" w14:textId="50C82BF8" w:rsidR="00DE54C4" w:rsidRPr="00492B8C" w:rsidRDefault="00DE54C4" w:rsidP="00C2259C">
      <w:pPr>
        <w:ind w:firstLine="709"/>
        <w:jc w:val="both"/>
        <w:rPr>
          <w:sz w:val="24"/>
          <w:szCs w:val="24"/>
        </w:rPr>
      </w:pPr>
      <w:r w:rsidRPr="00492B8C">
        <w:rPr>
          <w:sz w:val="24"/>
          <w:szCs w:val="24"/>
        </w:rPr>
        <w:t>На сегодняшний день чтобы оплатить месячный труд аудитора т.е. одной штатной единицы, аудиторские организации (работодатель) несут расход по оплате труда сотрудника приблизительн</w:t>
      </w:r>
      <w:r w:rsidR="00103255">
        <w:rPr>
          <w:sz w:val="24"/>
          <w:szCs w:val="24"/>
        </w:rPr>
        <w:t>о в среднем на сумму 50000 сом.</w:t>
      </w:r>
    </w:p>
    <w:p w14:paraId="0E214609" w14:textId="77777777" w:rsidR="00DE54C4" w:rsidRPr="00492B8C" w:rsidRDefault="00DE54C4" w:rsidP="00C2259C">
      <w:pPr>
        <w:ind w:firstLine="709"/>
        <w:jc w:val="both"/>
        <w:rPr>
          <w:sz w:val="24"/>
          <w:szCs w:val="24"/>
        </w:rPr>
      </w:pPr>
      <w:r w:rsidRPr="00492B8C">
        <w:rPr>
          <w:sz w:val="24"/>
          <w:szCs w:val="24"/>
        </w:rPr>
        <w:t xml:space="preserve">Также работодатель (аудиторская организация) должен учитывать обязательные страховые взносы по государственному социальному страхованию и обязан начислить и уплатить (а) из фонда оплаты труда в пользу работника в Пенсионный фонд, Фонд ОМС и Фонд оздоровления трудящихся - 17,25 процента от суммы начисленной заработной платы. </w:t>
      </w:r>
    </w:p>
    <w:p w14:paraId="2D888324" w14:textId="77777777" w:rsidR="00DE54C4" w:rsidRPr="00492B8C" w:rsidRDefault="00DE54C4" w:rsidP="00C2259C">
      <w:pPr>
        <w:ind w:firstLine="709"/>
        <w:jc w:val="both"/>
        <w:rPr>
          <w:sz w:val="24"/>
          <w:szCs w:val="24"/>
        </w:rPr>
      </w:pPr>
      <w:r w:rsidRPr="00492B8C">
        <w:rPr>
          <w:sz w:val="24"/>
          <w:szCs w:val="24"/>
        </w:rPr>
        <w:t>Итого получается:</w:t>
      </w:r>
    </w:p>
    <w:p w14:paraId="691BB492" w14:textId="77777777" w:rsidR="00DE54C4" w:rsidRPr="00492B8C" w:rsidRDefault="00DE54C4" w:rsidP="00C2259C">
      <w:pPr>
        <w:ind w:firstLine="709"/>
        <w:jc w:val="both"/>
        <w:rPr>
          <w:sz w:val="24"/>
          <w:szCs w:val="24"/>
        </w:rPr>
      </w:pPr>
      <w:proofErr w:type="spellStart"/>
      <w:r w:rsidRPr="00492B8C">
        <w:rPr>
          <w:sz w:val="24"/>
          <w:szCs w:val="24"/>
        </w:rPr>
        <w:t>Зп</w:t>
      </w:r>
      <w:proofErr w:type="spellEnd"/>
      <w:r w:rsidRPr="00492B8C">
        <w:rPr>
          <w:sz w:val="24"/>
          <w:szCs w:val="24"/>
        </w:rPr>
        <w:t xml:space="preserve"> = Прямые затраты (</w:t>
      </w:r>
      <w:proofErr w:type="spellStart"/>
      <w:r w:rsidRPr="00492B8C">
        <w:rPr>
          <w:sz w:val="24"/>
          <w:szCs w:val="24"/>
        </w:rPr>
        <w:t>Пз</w:t>
      </w:r>
      <w:proofErr w:type="spellEnd"/>
      <w:r w:rsidRPr="00492B8C">
        <w:rPr>
          <w:sz w:val="24"/>
          <w:szCs w:val="24"/>
        </w:rPr>
        <w:t>) = 58625 сом.</w:t>
      </w:r>
    </w:p>
    <w:p w14:paraId="66EB4397" w14:textId="77777777" w:rsidR="00DE54C4" w:rsidRPr="00492B8C" w:rsidRDefault="00DE54C4" w:rsidP="00C2259C">
      <w:pPr>
        <w:ind w:firstLine="709"/>
        <w:jc w:val="both"/>
        <w:rPr>
          <w:sz w:val="24"/>
          <w:szCs w:val="24"/>
        </w:rPr>
      </w:pPr>
      <w:r w:rsidRPr="00492B8C">
        <w:rPr>
          <w:sz w:val="24"/>
          <w:szCs w:val="24"/>
        </w:rPr>
        <w:t xml:space="preserve">В годовом эквиваленте эти </w:t>
      </w:r>
      <w:r>
        <w:rPr>
          <w:sz w:val="24"/>
          <w:szCs w:val="24"/>
        </w:rPr>
        <w:t>расходы в совокупности составят</w:t>
      </w:r>
      <w:r w:rsidRPr="00492B8C">
        <w:rPr>
          <w:sz w:val="24"/>
          <w:szCs w:val="24"/>
        </w:rPr>
        <w:t xml:space="preserve"> = 703500 сом.</w:t>
      </w:r>
    </w:p>
    <w:p w14:paraId="015ED777" w14:textId="77777777" w:rsidR="00DE54C4" w:rsidRDefault="00DE54C4" w:rsidP="00C2259C">
      <w:pPr>
        <w:pStyle w:val="af7"/>
        <w:ind w:firstLine="709"/>
        <w:jc w:val="both"/>
        <w:rPr>
          <w:rFonts w:ascii="Times New Roman" w:hAnsi="Times New Roman" w:cs="Times New Roman"/>
          <w:sz w:val="24"/>
          <w:szCs w:val="24"/>
        </w:rPr>
      </w:pPr>
      <w:r w:rsidRPr="00492B8C">
        <w:rPr>
          <w:rFonts w:ascii="Times New Roman" w:hAnsi="Times New Roman" w:cs="Times New Roman"/>
          <w:sz w:val="24"/>
          <w:szCs w:val="24"/>
        </w:rPr>
        <w:t xml:space="preserve">Как указано выше, специфика аудиторской деятельности зачастую предполагает достижение долгосрочных договоренностей. Точный эффект в денежном выражении от негативного влияния указанных изменений законодательства на аудиторские организации оценить не представляется возможным, однако, разница </w:t>
      </w:r>
      <w:r>
        <w:rPr>
          <w:rFonts w:ascii="Times New Roman" w:hAnsi="Times New Roman" w:cs="Times New Roman"/>
          <w:sz w:val="24"/>
          <w:szCs w:val="24"/>
        </w:rPr>
        <w:t>будет ощутимой</w:t>
      </w:r>
      <w:r w:rsidRPr="00492B8C">
        <w:rPr>
          <w:rFonts w:ascii="Times New Roman" w:hAnsi="Times New Roman" w:cs="Times New Roman"/>
          <w:sz w:val="24"/>
          <w:szCs w:val="24"/>
        </w:rPr>
        <w:t xml:space="preserve">. </w:t>
      </w:r>
    </w:p>
    <w:p w14:paraId="3A352333" w14:textId="77777777" w:rsidR="00B00FD8" w:rsidRDefault="00B00FD8" w:rsidP="00C2259C">
      <w:pPr>
        <w:pStyle w:val="af7"/>
        <w:ind w:firstLine="709"/>
        <w:jc w:val="both"/>
        <w:rPr>
          <w:rFonts w:ascii="Times New Roman" w:hAnsi="Times New Roman" w:cs="Times New Roman"/>
          <w:sz w:val="24"/>
          <w:szCs w:val="24"/>
        </w:rPr>
      </w:pPr>
    </w:p>
    <w:p w14:paraId="21FCC138" w14:textId="77777777" w:rsidR="00B00FD8" w:rsidRPr="00B00FD8" w:rsidRDefault="00B00FD8" w:rsidP="00C2259C">
      <w:pPr>
        <w:pStyle w:val="af7"/>
        <w:ind w:firstLine="709"/>
        <w:jc w:val="both"/>
        <w:rPr>
          <w:rFonts w:ascii="Times New Roman" w:hAnsi="Times New Roman" w:cs="Times New Roman"/>
          <w:b/>
          <w:sz w:val="24"/>
          <w:szCs w:val="24"/>
        </w:rPr>
      </w:pPr>
      <w:r w:rsidRPr="00B00FD8">
        <w:rPr>
          <w:rFonts w:ascii="Times New Roman" w:hAnsi="Times New Roman" w:cs="Times New Roman"/>
          <w:b/>
          <w:sz w:val="24"/>
          <w:szCs w:val="24"/>
        </w:rPr>
        <w:t>Выгоды для аудиторских организаций и государства.</w:t>
      </w:r>
    </w:p>
    <w:p w14:paraId="00CB53EA" w14:textId="38B9A589" w:rsidR="00C2259C" w:rsidRPr="00B00FD8" w:rsidRDefault="00B00FD8" w:rsidP="00C2259C">
      <w:pPr>
        <w:pStyle w:val="af7"/>
        <w:ind w:firstLine="709"/>
        <w:jc w:val="both"/>
        <w:rPr>
          <w:rFonts w:ascii="Times New Roman" w:hAnsi="Times New Roman" w:cs="Times New Roman"/>
          <w:sz w:val="24"/>
          <w:szCs w:val="24"/>
        </w:rPr>
      </w:pPr>
      <w:r w:rsidRPr="00B00FD8">
        <w:rPr>
          <w:rFonts w:ascii="Times New Roman" w:hAnsi="Times New Roman" w:cs="Times New Roman"/>
          <w:sz w:val="24"/>
          <w:szCs w:val="24"/>
        </w:rPr>
        <w:t>Главной выгодой государства является совершенствование нормативных правовых актов в области аудита, а также возможность ос</w:t>
      </w:r>
      <w:r w:rsidR="00C2259C">
        <w:rPr>
          <w:rFonts w:ascii="Times New Roman" w:hAnsi="Times New Roman" w:cs="Times New Roman"/>
          <w:sz w:val="24"/>
          <w:szCs w:val="24"/>
        </w:rPr>
        <w:t>уществлять эффективный контроль.</w:t>
      </w:r>
    </w:p>
    <w:p w14:paraId="5C108F62" w14:textId="1D69044F" w:rsidR="00B00FD8" w:rsidRDefault="00B00FD8" w:rsidP="00C2259C">
      <w:pPr>
        <w:pStyle w:val="af7"/>
        <w:ind w:firstLine="709"/>
        <w:jc w:val="both"/>
        <w:rPr>
          <w:rFonts w:ascii="Times New Roman" w:hAnsi="Times New Roman" w:cs="Times New Roman"/>
          <w:sz w:val="24"/>
          <w:szCs w:val="24"/>
        </w:rPr>
      </w:pPr>
      <w:r w:rsidRPr="00B00FD8">
        <w:rPr>
          <w:rFonts w:ascii="Times New Roman" w:hAnsi="Times New Roman" w:cs="Times New Roman"/>
          <w:sz w:val="24"/>
          <w:szCs w:val="24"/>
        </w:rPr>
        <w:t xml:space="preserve">Что касается выгод аудиторских организаций и аудиторов (аудиторы), то они получают возможность работать </w:t>
      </w:r>
      <w:r w:rsidR="00C2259C">
        <w:rPr>
          <w:rFonts w:ascii="Times New Roman" w:hAnsi="Times New Roman" w:cs="Times New Roman"/>
          <w:sz w:val="24"/>
          <w:szCs w:val="24"/>
        </w:rPr>
        <w:t>с более полной</w:t>
      </w:r>
      <w:r w:rsidRPr="00B00FD8">
        <w:rPr>
          <w:rFonts w:ascii="Times New Roman" w:hAnsi="Times New Roman" w:cs="Times New Roman"/>
          <w:sz w:val="24"/>
          <w:szCs w:val="24"/>
        </w:rPr>
        <w:t xml:space="preserve"> нормативной правовой базой в области аудиторской деятельности, соответствующей М</w:t>
      </w:r>
      <w:r w:rsidR="00C2259C">
        <w:rPr>
          <w:rFonts w:ascii="Times New Roman" w:hAnsi="Times New Roman" w:cs="Times New Roman"/>
          <w:sz w:val="24"/>
          <w:szCs w:val="24"/>
        </w:rPr>
        <w:t>еждународным стандартам аудита.</w:t>
      </w:r>
    </w:p>
    <w:p w14:paraId="7917F001" w14:textId="77777777" w:rsidR="001B1B5E" w:rsidRDefault="001B1B5E" w:rsidP="00C2259C">
      <w:pPr>
        <w:pStyle w:val="af7"/>
        <w:ind w:firstLine="709"/>
        <w:jc w:val="both"/>
        <w:rPr>
          <w:rFonts w:ascii="Times New Roman" w:hAnsi="Times New Roman" w:cs="Times New Roman"/>
          <w:sz w:val="24"/>
          <w:szCs w:val="24"/>
        </w:rPr>
      </w:pPr>
    </w:p>
    <w:p w14:paraId="0ADE6112" w14:textId="265F573E" w:rsidR="00C773E7" w:rsidRPr="001B1B5E" w:rsidRDefault="001B1B5E" w:rsidP="00C2259C">
      <w:pPr>
        <w:pStyle w:val="af7"/>
        <w:ind w:firstLine="709"/>
        <w:jc w:val="both"/>
        <w:rPr>
          <w:rFonts w:ascii="Times New Roman" w:hAnsi="Times New Roman" w:cs="Times New Roman"/>
          <w:b/>
          <w:sz w:val="24"/>
          <w:szCs w:val="24"/>
        </w:rPr>
      </w:pPr>
      <w:r w:rsidRPr="001B1B5E">
        <w:rPr>
          <w:rFonts w:ascii="Times New Roman" w:hAnsi="Times New Roman" w:cs="Times New Roman"/>
          <w:b/>
          <w:sz w:val="24"/>
          <w:szCs w:val="24"/>
        </w:rPr>
        <w:t>Результаты общественных обсуждений</w:t>
      </w:r>
    </w:p>
    <w:p w14:paraId="18DB7CEF" w14:textId="76F247CF" w:rsidR="008B539A" w:rsidRDefault="001B1B5E" w:rsidP="008B539A">
      <w:pPr>
        <w:ind w:firstLine="709"/>
        <w:jc w:val="both"/>
        <w:rPr>
          <w:rFonts w:eastAsiaTheme="minorHAnsi"/>
          <w:sz w:val="24"/>
          <w:szCs w:val="24"/>
          <w:lang w:eastAsia="en-US"/>
        </w:rPr>
      </w:pPr>
      <w:r w:rsidRPr="001B1B5E">
        <w:rPr>
          <w:rFonts w:eastAsiaTheme="minorHAnsi"/>
          <w:sz w:val="24"/>
          <w:szCs w:val="24"/>
          <w:lang w:eastAsia="en-US"/>
        </w:rPr>
        <w:t xml:space="preserve">По итогам обсуждений, члены рабочей группы в лице представителей </w:t>
      </w:r>
      <w:proofErr w:type="spellStart"/>
      <w:r w:rsidRPr="001B1B5E">
        <w:rPr>
          <w:rFonts w:eastAsiaTheme="minorHAnsi"/>
          <w:sz w:val="24"/>
          <w:szCs w:val="24"/>
          <w:lang w:eastAsia="en-US"/>
        </w:rPr>
        <w:t>Госфиинадзора</w:t>
      </w:r>
      <w:proofErr w:type="spellEnd"/>
      <w:r w:rsidRPr="001B1B5E">
        <w:rPr>
          <w:rFonts w:eastAsiaTheme="minorHAnsi"/>
          <w:sz w:val="24"/>
          <w:szCs w:val="24"/>
          <w:lang w:eastAsia="en-US"/>
        </w:rPr>
        <w:t xml:space="preserve">, </w:t>
      </w:r>
      <w:r>
        <w:rPr>
          <w:rFonts w:eastAsiaTheme="minorHAnsi"/>
          <w:sz w:val="24"/>
          <w:szCs w:val="24"/>
          <w:lang w:eastAsia="en-US"/>
        </w:rPr>
        <w:t>профессиональных объединений, ассоциаций, организаций</w:t>
      </w:r>
      <w:r w:rsidRPr="001B1B5E">
        <w:rPr>
          <w:rFonts w:eastAsiaTheme="minorHAnsi"/>
          <w:sz w:val="24"/>
          <w:szCs w:val="24"/>
          <w:lang w:eastAsia="en-US"/>
        </w:rPr>
        <w:t xml:space="preserve"> </w:t>
      </w:r>
      <w:r>
        <w:rPr>
          <w:rFonts w:eastAsiaTheme="minorHAnsi"/>
          <w:sz w:val="24"/>
          <w:szCs w:val="24"/>
          <w:lang w:eastAsia="en-US"/>
        </w:rPr>
        <w:t>и рынка в области аудита</w:t>
      </w:r>
      <w:r w:rsidR="0011109E">
        <w:rPr>
          <w:rFonts w:eastAsiaTheme="minorHAnsi"/>
          <w:sz w:val="24"/>
          <w:szCs w:val="24"/>
          <w:lang w:eastAsia="en-US"/>
        </w:rPr>
        <w:t>, пришли к мнению</w:t>
      </w:r>
      <w:r w:rsidRPr="001B1B5E">
        <w:rPr>
          <w:rFonts w:eastAsiaTheme="minorHAnsi"/>
          <w:sz w:val="24"/>
          <w:szCs w:val="24"/>
          <w:lang w:eastAsia="en-US"/>
        </w:rPr>
        <w:t>, что данный вариант регулирования является не</w:t>
      </w:r>
      <w:r w:rsidR="008B539A">
        <w:rPr>
          <w:rFonts w:eastAsiaTheme="minorHAnsi"/>
          <w:sz w:val="24"/>
          <w:szCs w:val="24"/>
          <w:lang w:eastAsia="en-US"/>
        </w:rPr>
        <w:t>приемлемым в нынешних условиях.</w:t>
      </w:r>
    </w:p>
    <w:p w14:paraId="60C6272C" w14:textId="77777777" w:rsidR="00AA5490" w:rsidRDefault="00AA5490" w:rsidP="001B1B5E">
      <w:pPr>
        <w:ind w:firstLine="709"/>
        <w:jc w:val="both"/>
        <w:rPr>
          <w:rFonts w:eastAsiaTheme="minorHAnsi"/>
          <w:sz w:val="24"/>
          <w:szCs w:val="24"/>
          <w:lang w:eastAsia="en-US"/>
        </w:rPr>
      </w:pPr>
      <w:r>
        <w:rPr>
          <w:rFonts w:eastAsiaTheme="minorHAnsi"/>
          <w:sz w:val="24"/>
          <w:szCs w:val="24"/>
          <w:lang w:eastAsia="en-US"/>
        </w:rPr>
        <w:t>Альтернативный вариант</w:t>
      </w:r>
      <w:r w:rsidR="008B539A">
        <w:rPr>
          <w:rFonts w:eastAsiaTheme="minorHAnsi"/>
          <w:sz w:val="24"/>
          <w:szCs w:val="24"/>
          <w:lang w:eastAsia="en-US"/>
        </w:rPr>
        <w:t xml:space="preserve"> регулирования </w:t>
      </w:r>
      <w:r w:rsidR="008B539A" w:rsidRPr="008B539A">
        <w:rPr>
          <w:rFonts w:eastAsiaTheme="minorHAnsi"/>
          <w:sz w:val="24"/>
          <w:szCs w:val="24"/>
          <w:lang w:eastAsia="en-US"/>
        </w:rPr>
        <w:t xml:space="preserve">учитывая экономическую ситуацию в республике </w:t>
      </w:r>
      <w:r w:rsidR="0011109E">
        <w:rPr>
          <w:rFonts w:eastAsiaTheme="minorHAnsi"/>
          <w:sz w:val="24"/>
          <w:szCs w:val="24"/>
          <w:lang w:eastAsia="en-US"/>
        </w:rPr>
        <w:t>и сложившиеся обстоятельства</w:t>
      </w:r>
      <w:r w:rsidR="00D40A6F">
        <w:rPr>
          <w:rFonts w:eastAsiaTheme="minorHAnsi"/>
          <w:sz w:val="24"/>
          <w:szCs w:val="24"/>
          <w:lang w:eastAsia="en-US"/>
        </w:rPr>
        <w:t>,</w:t>
      </w:r>
      <w:r w:rsidR="0011109E" w:rsidRPr="0011109E">
        <w:rPr>
          <w:rFonts w:eastAsiaTheme="minorHAnsi"/>
          <w:sz w:val="24"/>
          <w:szCs w:val="24"/>
          <w:lang w:eastAsia="en-US"/>
        </w:rPr>
        <w:t xml:space="preserve"> </w:t>
      </w:r>
      <w:r w:rsidR="0011109E">
        <w:rPr>
          <w:rFonts w:eastAsiaTheme="minorHAnsi"/>
          <w:sz w:val="24"/>
          <w:szCs w:val="24"/>
          <w:lang w:eastAsia="en-US"/>
        </w:rPr>
        <w:t xml:space="preserve">где </w:t>
      </w:r>
      <w:r w:rsidR="00D40A6F" w:rsidRPr="00D40A6F">
        <w:rPr>
          <w:rFonts w:eastAsiaTheme="minorHAnsi"/>
          <w:sz w:val="24"/>
          <w:szCs w:val="24"/>
          <w:lang w:eastAsia="en-US"/>
        </w:rPr>
        <w:t>большинство (70 %) отечественных аудиторских организаций не имеют необходимых финансовых, кадровых и иных ресурсов для обеспечения должного функционирования деяте</w:t>
      </w:r>
      <w:r w:rsidR="00D40A6F">
        <w:rPr>
          <w:rFonts w:eastAsiaTheme="minorHAnsi"/>
          <w:sz w:val="24"/>
          <w:szCs w:val="24"/>
          <w:lang w:eastAsia="en-US"/>
        </w:rPr>
        <w:t>льности аудиторской организации</w:t>
      </w:r>
      <w:r>
        <w:rPr>
          <w:rFonts w:eastAsiaTheme="minorHAnsi"/>
          <w:sz w:val="24"/>
          <w:szCs w:val="24"/>
          <w:lang w:eastAsia="en-US"/>
        </w:rPr>
        <w:t xml:space="preserve"> является нецелесообразным</w:t>
      </w:r>
      <w:r w:rsidR="00D40A6F">
        <w:rPr>
          <w:rFonts w:eastAsiaTheme="minorHAnsi"/>
          <w:sz w:val="24"/>
          <w:szCs w:val="24"/>
          <w:lang w:eastAsia="en-US"/>
        </w:rPr>
        <w:t>.</w:t>
      </w:r>
      <w:r w:rsidR="00D40A6F" w:rsidRPr="00D40A6F">
        <w:rPr>
          <w:rFonts w:eastAsiaTheme="minorHAnsi"/>
          <w:sz w:val="24"/>
          <w:szCs w:val="24"/>
          <w:lang w:eastAsia="en-US"/>
        </w:rPr>
        <w:t xml:space="preserve"> </w:t>
      </w:r>
    </w:p>
    <w:p w14:paraId="389155C3" w14:textId="24C6CD34" w:rsidR="00D40A6F" w:rsidRDefault="00D40A6F" w:rsidP="001B1B5E">
      <w:pPr>
        <w:ind w:firstLine="709"/>
        <w:jc w:val="both"/>
        <w:rPr>
          <w:rFonts w:eastAsiaTheme="minorHAnsi"/>
          <w:sz w:val="24"/>
          <w:szCs w:val="24"/>
          <w:lang w:eastAsia="en-US"/>
        </w:rPr>
      </w:pPr>
      <w:r w:rsidRPr="00D40A6F">
        <w:rPr>
          <w:rFonts w:eastAsiaTheme="minorHAnsi"/>
          <w:sz w:val="24"/>
          <w:szCs w:val="24"/>
          <w:lang w:eastAsia="en-US"/>
        </w:rPr>
        <w:t xml:space="preserve">Данная ситуация не только создает условия для недобросовестной конкуренции на рынке, но и является непреодолимым препятствием для </w:t>
      </w:r>
      <w:r w:rsidR="00AA5490" w:rsidRPr="00AA5490">
        <w:rPr>
          <w:rFonts w:eastAsiaTheme="minorHAnsi"/>
          <w:sz w:val="24"/>
          <w:szCs w:val="24"/>
          <w:lang w:eastAsia="en-US"/>
        </w:rPr>
        <w:t>дальнейшего развития и повышения престижа профессии аудитора в Кыргызстане на основе соблюдения принципов добросовестной конкуренции и обеспечения качества аудиторских услуг</w:t>
      </w:r>
      <w:r w:rsidR="00AA5490">
        <w:rPr>
          <w:rFonts w:eastAsiaTheme="minorHAnsi"/>
          <w:sz w:val="24"/>
          <w:szCs w:val="24"/>
          <w:lang w:eastAsia="en-US"/>
        </w:rPr>
        <w:t>, а также</w:t>
      </w:r>
      <w:r w:rsidR="00AA5490" w:rsidRPr="00AA5490">
        <w:rPr>
          <w:rFonts w:eastAsiaTheme="minorHAnsi"/>
          <w:sz w:val="24"/>
          <w:szCs w:val="24"/>
          <w:lang w:eastAsia="en-US"/>
        </w:rPr>
        <w:t xml:space="preserve"> </w:t>
      </w:r>
      <w:r w:rsidRPr="00D40A6F">
        <w:rPr>
          <w:rFonts w:eastAsiaTheme="minorHAnsi"/>
          <w:sz w:val="24"/>
          <w:szCs w:val="24"/>
          <w:lang w:eastAsia="en-US"/>
        </w:rPr>
        <w:t>формирования единого рынка аудиторских услуг ЕАЭС</w:t>
      </w:r>
      <w:r>
        <w:rPr>
          <w:rFonts w:eastAsiaTheme="minorHAnsi"/>
          <w:sz w:val="24"/>
          <w:szCs w:val="24"/>
          <w:lang w:eastAsia="en-US"/>
        </w:rPr>
        <w:t>.</w:t>
      </w:r>
      <w:r w:rsidRPr="00D40A6F">
        <w:rPr>
          <w:rFonts w:eastAsiaTheme="minorHAnsi"/>
          <w:sz w:val="24"/>
          <w:szCs w:val="24"/>
          <w:lang w:eastAsia="en-US"/>
        </w:rPr>
        <w:t xml:space="preserve"> </w:t>
      </w:r>
    </w:p>
    <w:p w14:paraId="451047A2" w14:textId="56E2D89E" w:rsidR="00C2259C" w:rsidRDefault="001B1B5E" w:rsidP="001B1B5E">
      <w:pPr>
        <w:ind w:firstLine="709"/>
        <w:jc w:val="both"/>
        <w:rPr>
          <w:rFonts w:eastAsiaTheme="minorHAnsi"/>
          <w:sz w:val="24"/>
          <w:szCs w:val="24"/>
          <w:lang w:eastAsia="en-US"/>
        </w:rPr>
      </w:pPr>
      <w:r w:rsidRPr="001B1B5E">
        <w:rPr>
          <w:rFonts w:eastAsiaTheme="minorHAnsi"/>
          <w:sz w:val="24"/>
          <w:szCs w:val="24"/>
          <w:lang w:eastAsia="en-US"/>
        </w:rPr>
        <w:t xml:space="preserve">При альтернативном варианте аудиторский рынок будет неустойчив и разбалансирован </w:t>
      </w:r>
      <w:r w:rsidR="008B539A" w:rsidRPr="001B1B5E">
        <w:rPr>
          <w:rFonts w:eastAsiaTheme="minorHAnsi"/>
          <w:sz w:val="24"/>
          <w:szCs w:val="24"/>
          <w:lang w:eastAsia="en-US"/>
        </w:rPr>
        <w:t>на</w:t>
      </w:r>
      <w:r w:rsidRPr="001B1B5E">
        <w:rPr>
          <w:rFonts w:eastAsiaTheme="minorHAnsi"/>
          <w:sz w:val="24"/>
          <w:szCs w:val="24"/>
          <w:lang w:eastAsia="en-US"/>
        </w:rPr>
        <w:t xml:space="preserve"> основании вышеизложенного члены рабочей группы не рекомендуют принимать данный способ регулирования.</w:t>
      </w:r>
    </w:p>
    <w:p w14:paraId="79BB024D" w14:textId="77777777" w:rsidR="00AA5490" w:rsidRPr="00492B8C" w:rsidRDefault="00AA5490" w:rsidP="001B1B5E">
      <w:pPr>
        <w:ind w:firstLine="709"/>
        <w:jc w:val="both"/>
        <w:rPr>
          <w:bCs/>
          <w:sz w:val="24"/>
          <w:szCs w:val="24"/>
        </w:rPr>
      </w:pPr>
    </w:p>
    <w:p w14:paraId="329FCF85" w14:textId="7231C733" w:rsidR="00412FC5" w:rsidRPr="00CE255E" w:rsidRDefault="00412FC5" w:rsidP="00CE255E">
      <w:pPr>
        <w:pStyle w:val="a3"/>
        <w:numPr>
          <w:ilvl w:val="0"/>
          <w:numId w:val="19"/>
        </w:numPr>
        <w:jc w:val="center"/>
        <w:rPr>
          <w:b/>
          <w:bCs/>
          <w:sz w:val="24"/>
          <w:szCs w:val="24"/>
        </w:rPr>
      </w:pPr>
      <w:r w:rsidRPr="00CE255E">
        <w:rPr>
          <w:b/>
          <w:bCs/>
          <w:sz w:val="24"/>
          <w:szCs w:val="24"/>
        </w:rPr>
        <w:t>РЕКОМЕНДУЕМОЕ РЕГУЛИРОВАНИЕ</w:t>
      </w:r>
    </w:p>
    <w:p w14:paraId="5E122C0A" w14:textId="2F34B578" w:rsidR="00FF77E3" w:rsidRPr="00492B8C" w:rsidRDefault="00FF77E3" w:rsidP="00C2259C">
      <w:pPr>
        <w:ind w:firstLine="709"/>
        <w:jc w:val="both"/>
        <w:rPr>
          <w:bCs/>
          <w:sz w:val="24"/>
          <w:szCs w:val="24"/>
        </w:rPr>
      </w:pPr>
      <w:r w:rsidRPr="00492B8C">
        <w:rPr>
          <w:bCs/>
          <w:sz w:val="24"/>
          <w:szCs w:val="24"/>
        </w:rPr>
        <w:t>Для достижения цели государственного регулирования</w:t>
      </w:r>
      <w:r w:rsidR="00A3123F" w:rsidRPr="00492B8C">
        <w:rPr>
          <w:bCs/>
          <w:sz w:val="24"/>
          <w:szCs w:val="24"/>
        </w:rPr>
        <w:t>,</w:t>
      </w:r>
      <w:r w:rsidRPr="00492B8C">
        <w:rPr>
          <w:bCs/>
          <w:sz w:val="24"/>
          <w:szCs w:val="24"/>
        </w:rPr>
        <w:t xml:space="preserve"> </w:t>
      </w:r>
      <w:proofErr w:type="spellStart"/>
      <w:r w:rsidRPr="00492B8C">
        <w:rPr>
          <w:bCs/>
          <w:sz w:val="24"/>
          <w:szCs w:val="24"/>
        </w:rPr>
        <w:t>Госфиннадзор</w:t>
      </w:r>
      <w:proofErr w:type="spellEnd"/>
      <w:r w:rsidRPr="00492B8C">
        <w:rPr>
          <w:bCs/>
          <w:sz w:val="24"/>
          <w:szCs w:val="24"/>
        </w:rPr>
        <w:t xml:space="preserve"> предлагает принять Закон Кыргызской Республики «Об аудиторской деятельности» в новой редакции.</w:t>
      </w:r>
    </w:p>
    <w:p w14:paraId="1B80B9E8" w14:textId="2377B348" w:rsidR="00FF77E3" w:rsidRPr="00492B8C" w:rsidRDefault="00FF77E3" w:rsidP="00C2259C">
      <w:pPr>
        <w:ind w:firstLine="709"/>
        <w:jc w:val="both"/>
        <w:rPr>
          <w:sz w:val="24"/>
          <w:szCs w:val="24"/>
        </w:rPr>
      </w:pPr>
      <w:r w:rsidRPr="00492B8C">
        <w:rPr>
          <w:sz w:val="24"/>
          <w:szCs w:val="24"/>
        </w:rPr>
        <w:t>Введение данного вида государственного регулирования позволит максимально достичь целевых значений.</w:t>
      </w:r>
    </w:p>
    <w:p w14:paraId="6C737842" w14:textId="67430E4A" w:rsidR="00A3123F" w:rsidRPr="00492B8C" w:rsidRDefault="00A3123F" w:rsidP="00C2259C">
      <w:pPr>
        <w:ind w:firstLine="709"/>
        <w:jc w:val="both"/>
        <w:rPr>
          <w:sz w:val="24"/>
          <w:szCs w:val="24"/>
        </w:rPr>
      </w:pPr>
      <w:r w:rsidRPr="00492B8C">
        <w:rPr>
          <w:sz w:val="24"/>
          <w:szCs w:val="24"/>
        </w:rPr>
        <w:t xml:space="preserve">Первоначальной задачей Правительства Кыргызской Республики является формирование устойчивой и эффективной системы защиты пользователей финансовой </w:t>
      </w:r>
      <w:r w:rsidRPr="00492B8C">
        <w:rPr>
          <w:sz w:val="24"/>
          <w:szCs w:val="24"/>
        </w:rPr>
        <w:lastRenderedPageBreak/>
        <w:t xml:space="preserve">информации от недостоверности и злоупотреблений, связанных с искажением финансовой отчетности (мошенничества). </w:t>
      </w:r>
    </w:p>
    <w:p w14:paraId="3EDF16D4" w14:textId="42647BA5" w:rsidR="00412FC5" w:rsidRPr="00492B8C" w:rsidRDefault="00A3123F" w:rsidP="00C2259C">
      <w:pPr>
        <w:ind w:firstLine="709"/>
        <w:jc w:val="both"/>
        <w:rPr>
          <w:sz w:val="24"/>
          <w:szCs w:val="24"/>
        </w:rPr>
      </w:pPr>
      <w:r w:rsidRPr="00492B8C">
        <w:rPr>
          <w:sz w:val="24"/>
          <w:szCs w:val="24"/>
        </w:rPr>
        <w:t xml:space="preserve">По </w:t>
      </w:r>
      <w:r w:rsidR="00412FC5" w:rsidRPr="00492B8C">
        <w:rPr>
          <w:sz w:val="24"/>
          <w:szCs w:val="24"/>
        </w:rPr>
        <w:t xml:space="preserve">результатам проведенного анализа установлено, что </w:t>
      </w:r>
      <w:r w:rsidR="002B495B" w:rsidRPr="00492B8C">
        <w:rPr>
          <w:sz w:val="24"/>
          <w:szCs w:val="24"/>
        </w:rPr>
        <w:t xml:space="preserve">нормы </w:t>
      </w:r>
      <w:r w:rsidR="00412FC5" w:rsidRPr="00492B8C">
        <w:rPr>
          <w:sz w:val="24"/>
          <w:szCs w:val="24"/>
        </w:rPr>
        <w:t xml:space="preserve">представленного проекта закона соответствует принципам Международных стандартов аудита, что позволит обеспечить недопущение недобросовестной финансовой деятельности в Кыргызской Республике на рынке аудиторских услуг. </w:t>
      </w:r>
    </w:p>
    <w:p w14:paraId="0F7BA9E5" w14:textId="3A9AFF5B" w:rsidR="00412FC5" w:rsidRPr="00492B8C" w:rsidRDefault="00412FC5" w:rsidP="00C2259C">
      <w:pPr>
        <w:ind w:firstLine="709"/>
        <w:jc w:val="both"/>
        <w:rPr>
          <w:rStyle w:val="10"/>
          <w:sz w:val="24"/>
          <w:szCs w:val="24"/>
        </w:rPr>
      </w:pPr>
      <w:r w:rsidRPr="00492B8C">
        <w:rPr>
          <w:bCs/>
          <w:sz w:val="24"/>
          <w:szCs w:val="24"/>
        </w:rPr>
        <w:t xml:space="preserve">Мировая практика свидетельствует, что доверие общества к качеству работы аудиторов возрастает при установлении высоких внутренних стандартов поведения и профессиональной деятельности аудиторов. В экономически развитых странах большую роль играют нормативно-правовые </w:t>
      </w:r>
      <w:r w:rsidRPr="00492B8C">
        <w:rPr>
          <w:rStyle w:val="10"/>
          <w:b w:val="0"/>
          <w:sz w:val="24"/>
          <w:szCs w:val="24"/>
        </w:rPr>
        <w:t>акты и кодексы этических профессиональных норм, которые устанавливают дополнительные права и обязанности аудиторов.</w:t>
      </w:r>
      <w:r w:rsidRPr="00492B8C">
        <w:rPr>
          <w:rStyle w:val="10"/>
          <w:sz w:val="24"/>
          <w:szCs w:val="24"/>
        </w:rPr>
        <w:t xml:space="preserve"> </w:t>
      </w:r>
    </w:p>
    <w:p w14:paraId="163178BB" w14:textId="5FCC45B4" w:rsidR="00412FC5" w:rsidRPr="00492B8C" w:rsidRDefault="00412FC5" w:rsidP="00C2259C">
      <w:pPr>
        <w:pStyle w:val="1"/>
        <w:spacing w:before="0" w:beforeAutospacing="0" w:after="0" w:afterAutospacing="0"/>
        <w:ind w:firstLine="709"/>
        <w:jc w:val="both"/>
        <w:rPr>
          <w:b w:val="0"/>
          <w:sz w:val="24"/>
          <w:szCs w:val="24"/>
        </w:rPr>
      </w:pPr>
      <w:r w:rsidRPr="00492B8C">
        <w:rPr>
          <w:b w:val="0"/>
          <w:sz w:val="24"/>
          <w:szCs w:val="24"/>
          <w:shd w:val="clear" w:color="auto" w:fill="FFFFFF"/>
        </w:rPr>
        <w:t>За государством должны сохраняться функции нормативно-правового регулирования, координации аудиторской деятельности и выработки стратегии развития аудиторской профессии, повышения их квалификации, контроль за качеством аудита.</w:t>
      </w:r>
    </w:p>
    <w:p w14:paraId="02F15CCD" w14:textId="31B74B30" w:rsidR="00412FC5" w:rsidRPr="00492B8C" w:rsidRDefault="00412FC5" w:rsidP="00CE255E">
      <w:pPr>
        <w:ind w:firstLine="708"/>
        <w:jc w:val="both"/>
        <w:rPr>
          <w:sz w:val="24"/>
          <w:szCs w:val="24"/>
        </w:rPr>
      </w:pPr>
      <w:r w:rsidRPr="00492B8C">
        <w:rPr>
          <w:bCs/>
          <w:sz w:val="24"/>
          <w:szCs w:val="24"/>
        </w:rPr>
        <w:t>Укрепление доверия к корпоративной финансовой отче</w:t>
      </w:r>
      <w:r w:rsidR="00703B67" w:rsidRPr="00492B8C">
        <w:rPr>
          <w:bCs/>
          <w:sz w:val="24"/>
          <w:szCs w:val="24"/>
        </w:rPr>
        <w:t xml:space="preserve">тности, посредством применения </w:t>
      </w:r>
      <w:bookmarkStart w:id="12" w:name="_Hlk9198898"/>
      <w:r w:rsidR="00703B67" w:rsidRPr="00492B8C">
        <w:rPr>
          <w:bCs/>
          <w:sz w:val="24"/>
          <w:szCs w:val="24"/>
        </w:rPr>
        <w:t>М</w:t>
      </w:r>
      <w:r w:rsidRPr="00492B8C">
        <w:rPr>
          <w:bCs/>
          <w:sz w:val="24"/>
          <w:szCs w:val="24"/>
        </w:rPr>
        <w:t xml:space="preserve">еждународных стандартов финансовой отчетности </w:t>
      </w:r>
      <w:bookmarkEnd w:id="12"/>
      <w:r w:rsidRPr="00492B8C">
        <w:rPr>
          <w:bCs/>
          <w:sz w:val="24"/>
          <w:szCs w:val="24"/>
        </w:rPr>
        <w:t xml:space="preserve">и регулировании качества аудита финансовой отчетности является основной целью </w:t>
      </w:r>
      <w:r w:rsidRPr="00492B8C">
        <w:rPr>
          <w:b/>
          <w:bCs/>
          <w:sz w:val="24"/>
          <w:szCs w:val="24"/>
        </w:rPr>
        <w:t>государственного регулирования</w:t>
      </w:r>
      <w:r w:rsidR="00703B67" w:rsidRPr="00492B8C">
        <w:rPr>
          <w:b/>
          <w:bCs/>
          <w:sz w:val="24"/>
          <w:szCs w:val="24"/>
        </w:rPr>
        <w:t>,</w:t>
      </w:r>
      <w:r w:rsidR="00703B67" w:rsidRPr="00492B8C">
        <w:rPr>
          <w:bCs/>
          <w:sz w:val="24"/>
          <w:szCs w:val="24"/>
        </w:rPr>
        <w:t xml:space="preserve"> осуществляемой посредством совершенствования</w:t>
      </w:r>
      <w:r w:rsidRPr="00492B8C">
        <w:rPr>
          <w:bCs/>
          <w:sz w:val="24"/>
          <w:szCs w:val="24"/>
        </w:rPr>
        <w:t xml:space="preserve"> нормативной правовой базы Кыргызской Республики в области аудиторской деятельности.</w:t>
      </w:r>
    </w:p>
    <w:p w14:paraId="128DDCB4" w14:textId="670E7BFB" w:rsidR="00750D2D" w:rsidRPr="00492B8C" w:rsidRDefault="00412FC5" w:rsidP="00CE255E">
      <w:pPr>
        <w:ind w:firstLine="708"/>
        <w:jc w:val="both"/>
        <w:rPr>
          <w:sz w:val="24"/>
          <w:szCs w:val="24"/>
        </w:rPr>
      </w:pPr>
      <w:r w:rsidRPr="00492B8C">
        <w:rPr>
          <w:sz w:val="24"/>
          <w:szCs w:val="24"/>
        </w:rPr>
        <w:t xml:space="preserve">В результате проведенного анализа регулятивного воздействия можно прийти к выводу, что наиболее приемлемой формой регулирования указанных проблем является </w:t>
      </w:r>
      <w:r w:rsidRPr="00492B8C">
        <w:rPr>
          <w:b/>
          <w:sz w:val="24"/>
          <w:szCs w:val="24"/>
        </w:rPr>
        <w:t>государственное регулирование</w:t>
      </w:r>
      <w:r w:rsidRPr="00492B8C">
        <w:rPr>
          <w:sz w:val="24"/>
          <w:szCs w:val="24"/>
        </w:rPr>
        <w:t>.</w:t>
      </w:r>
    </w:p>
    <w:p w14:paraId="55F7C01E" w14:textId="77777777" w:rsidR="00087478" w:rsidRPr="00492B8C" w:rsidRDefault="00087478" w:rsidP="00C2259C">
      <w:pPr>
        <w:ind w:firstLine="709"/>
        <w:jc w:val="both"/>
        <w:rPr>
          <w:sz w:val="24"/>
          <w:szCs w:val="24"/>
        </w:rPr>
      </w:pPr>
      <w:r w:rsidRPr="00492B8C">
        <w:rPr>
          <w:sz w:val="24"/>
          <w:szCs w:val="24"/>
        </w:rPr>
        <w:t>Принятие предлагаемого проекта будет служить государственной мерой по предотвращению недобросовестной аудиторской деятельности на рынке аудиторских услуг.</w:t>
      </w:r>
    </w:p>
    <w:p w14:paraId="0AD6DDAA" w14:textId="16CEDA04" w:rsidR="00634787" w:rsidRPr="00492B8C" w:rsidRDefault="00634787" w:rsidP="00C2259C">
      <w:pPr>
        <w:ind w:firstLine="709"/>
        <w:jc w:val="both"/>
        <w:rPr>
          <w:sz w:val="24"/>
          <w:szCs w:val="24"/>
        </w:rPr>
      </w:pPr>
      <w:r w:rsidRPr="00492B8C">
        <w:rPr>
          <w:sz w:val="24"/>
          <w:szCs w:val="24"/>
        </w:rPr>
        <w:t xml:space="preserve">Отказ предлагаемого мероприятия к тому, что на рынке аудиторских услуг появятся множество различных аудиторских организаций, которые не </w:t>
      </w:r>
      <w:r w:rsidR="005C34FA">
        <w:rPr>
          <w:sz w:val="24"/>
          <w:szCs w:val="24"/>
        </w:rPr>
        <w:t>всегда могут соблюдать процедуры</w:t>
      </w:r>
      <w:r w:rsidRPr="00492B8C">
        <w:rPr>
          <w:sz w:val="24"/>
          <w:szCs w:val="24"/>
        </w:rPr>
        <w:t xml:space="preserve"> аудита, </w:t>
      </w:r>
      <w:r w:rsidR="005C34FA">
        <w:rPr>
          <w:sz w:val="24"/>
          <w:szCs w:val="24"/>
        </w:rPr>
        <w:t>устанавливаемые</w:t>
      </w:r>
      <w:r w:rsidRPr="00492B8C">
        <w:rPr>
          <w:sz w:val="24"/>
          <w:szCs w:val="24"/>
        </w:rPr>
        <w:t xml:space="preserve"> </w:t>
      </w:r>
      <w:bookmarkStart w:id="13" w:name="_Hlk9198999"/>
      <w:r w:rsidRPr="00492B8C">
        <w:rPr>
          <w:sz w:val="24"/>
          <w:szCs w:val="24"/>
        </w:rPr>
        <w:t>Международными стандартами аудита</w:t>
      </w:r>
      <w:bookmarkEnd w:id="13"/>
      <w:r w:rsidRPr="00492B8C">
        <w:rPr>
          <w:sz w:val="24"/>
          <w:szCs w:val="24"/>
        </w:rPr>
        <w:t xml:space="preserve"> и которые не знают законодательство Кыргызской Республики.</w:t>
      </w:r>
    </w:p>
    <w:p w14:paraId="70028BA9" w14:textId="188E8A05" w:rsidR="00634787" w:rsidRPr="00492B8C" w:rsidRDefault="00634787" w:rsidP="00C2259C">
      <w:pPr>
        <w:ind w:firstLine="709"/>
        <w:jc w:val="both"/>
        <w:rPr>
          <w:sz w:val="24"/>
          <w:szCs w:val="24"/>
        </w:rPr>
      </w:pPr>
      <w:r w:rsidRPr="00492B8C">
        <w:rPr>
          <w:sz w:val="24"/>
          <w:szCs w:val="24"/>
        </w:rPr>
        <w:t>Не</w:t>
      </w:r>
      <w:r w:rsidR="005C34FA">
        <w:rPr>
          <w:sz w:val="24"/>
          <w:szCs w:val="24"/>
        </w:rPr>
        <w:t xml:space="preserve"> </w:t>
      </w:r>
      <w:r w:rsidRPr="00492B8C">
        <w:rPr>
          <w:sz w:val="24"/>
          <w:szCs w:val="24"/>
        </w:rPr>
        <w:t xml:space="preserve">знание </w:t>
      </w:r>
      <w:r w:rsidR="00D01E84" w:rsidRPr="00492B8C">
        <w:rPr>
          <w:sz w:val="24"/>
          <w:szCs w:val="24"/>
        </w:rPr>
        <w:t xml:space="preserve">национального </w:t>
      </w:r>
      <w:r w:rsidRPr="00492B8C">
        <w:rPr>
          <w:sz w:val="24"/>
          <w:szCs w:val="24"/>
        </w:rPr>
        <w:t>законодательства может привести к выражению положительного мнения об отчетности, которая будет содержать существенные искажения, и ответственность такого аудитора в данном случае не будет установлена.</w:t>
      </w:r>
    </w:p>
    <w:p w14:paraId="2E7BFAB7" w14:textId="77777777" w:rsidR="00634787" w:rsidRPr="00492B8C" w:rsidRDefault="00634787" w:rsidP="00C2259C">
      <w:pPr>
        <w:ind w:firstLine="709"/>
        <w:jc w:val="both"/>
        <w:rPr>
          <w:sz w:val="24"/>
          <w:szCs w:val="24"/>
        </w:rPr>
      </w:pPr>
      <w:r w:rsidRPr="00492B8C">
        <w:rPr>
          <w:sz w:val="24"/>
          <w:szCs w:val="24"/>
        </w:rPr>
        <w:t>В результате, недоверие к аудиторской деятельности будет воплощаться в претензиях населения к государственным уполномоченным органам.</w:t>
      </w:r>
    </w:p>
    <w:p w14:paraId="18E5BF6B" w14:textId="6E4BA539" w:rsidR="002C2E04" w:rsidRPr="00492B8C" w:rsidRDefault="00D01E84" w:rsidP="00C2259C">
      <w:pPr>
        <w:ind w:firstLine="709"/>
        <w:jc w:val="both"/>
        <w:rPr>
          <w:sz w:val="24"/>
          <w:szCs w:val="24"/>
        </w:rPr>
      </w:pPr>
      <w:r w:rsidRPr="00492B8C">
        <w:rPr>
          <w:sz w:val="24"/>
          <w:szCs w:val="24"/>
        </w:rPr>
        <w:t xml:space="preserve">На основании вышеизложенного, </w:t>
      </w:r>
      <w:proofErr w:type="spellStart"/>
      <w:r w:rsidRPr="00492B8C">
        <w:rPr>
          <w:sz w:val="24"/>
          <w:szCs w:val="24"/>
        </w:rPr>
        <w:t>Госфиннадзор</w:t>
      </w:r>
      <w:proofErr w:type="spellEnd"/>
      <w:r w:rsidRPr="00492B8C">
        <w:rPr>
          <w:sz w:val="24"/>
          <w:szCs w:val="24"/>
        </w:rPr>
        <w:t xml:space="preserve"> настоятельно предлагает принять Закон Кыргызской Республики «Об аудиторской деятельности» в новой редакции, который, несомненно, поможет урегулировать взаимоотношения в сфере аудита. При этом </w:t>
      </w:r>
      <w:r w:rsidR="00492B8C" w:rsidRPr="00492B8C">
        <w:rPr>
          <w:sz w:val="24"/>
          <w:szCs w:val="24"/>
        </w:rPr>
        <w:t>заведомо</w:t>
      </w:r>
      <w:r w:rsidRPr="00492B8C">
        <w:rPr>
          <w:sz w:val="24"/>
          <w:szCs w:val="24"/>
        </w:rPr>
        <w:t xml:space="preserve"> обеспечив их необходимым качеством.</w:t>
      </w:r>
    </w:p>
    <w:sectPr w:rsidR="002C2E04" w:rsidRPr="00492B8C" w:rsidSect="001C24F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7D03B" w14:textId="77777777" w:rsidR="00983489" w:rsidRDefault="00983489" w:rsidP="00C11784">
      <w:r>
        <w:separator/>
      </w:r>
    </w:p>
  </w:endnote>
  <w:endnote w:type="continuationSeparator" w:id="0">
    <w:p w14:paraId="68F8483C" w14:textId="77777777" w:rsidR="00983489" w:rsidRDefault="00983489" w:rsidP="00C1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202A1" w14:textId="77777777" w:rsidR="00983489" w:rsidRDefault="00983489" w:rsidP="00C11784">
      <w:r>
        <w:separator/>
      </w:r>
    </w:p>
  </w:footnote>
  <w:footnote w:type="continuationSeparator" w:id="0">
    <w:p w14:paraId="05436CD7" w14:textId="77777777" w:rsidR="00983489" w:rsidRDefault="00983489" w:rsidP="00C11784">
      <w:r>
        <w:continuationSeparator/>
      </w:r>
    </w:p>
  </w:footnote>
  <w:footnote w:id="1">
    <w:p w14:paraId="5F57F532" w14:textId="77777777" w:rsidR="00EF3EEC" w:rsidRDefault="00EF3EEC" w:rsidP="00165939">
      <w:pPr>
        <w:pStyle w:val="aa"/>
      </w:pPr>
      <w:r>
        <w:rPr>
          <w:rStyle w:val="ac"/>
        </w:rPr>
        <w:footnoteRef/>
      </w:r>
      <w:r>
        <w:t xml:space="preserve"> </w:t>
      </w:r>
      <w:r w:rsidRPr="006A0D4C">
        <w:t xml:space="preserve">На сегодняшний день проект Соглашения был представлен государствам-членам ЕАЭС для проведения внутри государственного согласования (далее - ВГС), где </w:t>
      </w:r>
      <w:proofErr w:type="spellStart"/>
      <w:r w:rsidRPr="006A0D4C">
        <w:t>Кыргызская</w:t>
      </w:r>
      <w:proofErr w:type="spellEnd"/>
      <w:r w:rsidRPr="006A0D4C">
        <w:t xml:space="preserve"> Республика провела ВГС на своей территории и одобрила проект Соглашения без замечаний.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9366A"/>
    <w:multiLevelType w:val="hybridMultilevel"/>
    <w:tmpl w:val="A1D84FA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4A52E9D"/>
    <w:multiLevelType w:val="hybridMultilevel"/>
    <w:tmpl w:val="E3908A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BE15AF"/>
    <w:multiLevelType w:val="hybridMultilevel"/>
    <w:tmpl w:val="17AC62CA"/>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C265C5"/>
    <w:multiLevelType w:val="hybridMultilevel"/>
    <w:tmpl w:val="94D8AEC4"/>
    <w:lvl w:ilvl="0" w:tplc="8A684EB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E442A1B"/>
    <w:multiLevelType w:val="hybridMultilevel"/>
    <w:tmpl w:val="109EE5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A2573B"/>
    <w:multiLevelType w:val="hybridMultilevel"/>
    <w:tmpl w:val="4F98D00E"/>
    <w:lvl w:ilvl="0" w:tplc="728C01FC">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38F6741D"/>
    <w:multiLevelType w:val="hybridMultilevel"/>
    <w:tmpl w:val="8B64E2C2"/>
    <w:lvl w:ilvl="0" w:tplc="728C01FC">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3E447AF0"/>
    <w:multiLevelType w:val="hybridMultilevel"/>
    <w:tmpl w:val="541C46A6"/>
    <w:lvl w:ilvl="0" w:tplc="33A821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F617853"/>
    <w:multiLevelType w:val="hybridMultilevel"/>
    <w:tmpl w:val="BF56FA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2E73D47"/>
    <w:multiLevelType w:val="hybridMultilevel"/>
    <w:tmpl w:val="06040D90"/>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465FE9"/>
    <w:multiLevelType w:val="hybridMultilevel"/>
    <w:tmpl w:val="CCD2109A"/>
    <w:lvl w:ilvl="0" w:tplc="728C01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5E1FB3"/>
    <w:multiLevelType w:val="hybridMultilevel"/>
    <w:tmpl w:val="7FC63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B5786C"/>
    <w:multiLevelType w:val="hybridMultilevel"/>
    <w:tmpl w:val="18BEB6FA"/>
    <w:lvl w:ilvl="0" w:tplc="A5CE5F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9C7380"/>
    <w:multiLevelType w:val="hybridMultilevel"/>
    <w:tmpl w:val="CD34FE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E15A7D"/>
    <w:multiLevelType w:val="hybridMultilevel"/>
    <w:tmpl w:val="EE68B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3D1114"/>
    <w:multiLevelType w:val="hybridMultilevel"/>
    <w:tmpl w:val="C4208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D54099"/>
    <w:multiLevelType w:val="hybridMultilevel"/>
    <w:tmpl w:val="00368192"/>
    <w:lvl w:ilvl="0" w:tplc="728C01F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7AB001E7"/>
    <w:multiLevelType w:val="hybridMultilevel"/>
    <w:tmpl w:val="61EC35C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7AB26436"/>
    <w:multiLevelType w:val="hybridMultilevel"/>
    <w:tmpl w:val="04BCEC7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2"/>
  </w:num>
  <w:num w:numId="4">
    <w:abstractNumId w:val="9"/>
  </w:num>
  <w:num w:numId="5">
    <w:abstractNumId w:val="11"/>
  </w:num>
  <w:num w:numId="6">
    <w:abstractNumId w:val="3"/>
  </w:num>
  <w:num w:numId="7">
    <w:abstractNumId w:val="8"/>
  </w:num>
  <w:num w:numId="8">
    <w:abstractNumId w:val="7"/>
  </w:num>
  <w:num w:numId="9">
    <w:abstractNumId w:val="1"/>
  </w:num>
  <w:num w:numId="10">
    <w:abstractNumId w:val="15"/>
  </w:num>
  <w:num w:numId="11">
    <w:abstractNumId w:val="0"/>
  </w:num>
  <w:num w:numId="12">
    <w:abstractNumId w:val="5"/>
  </w:num>
  <w:num w:numId="13">
    <w:abstractNumId w:val="10"/>
  </w:num>
  <w:num w:numId="14">
    <w:abstractNumId w:val="17"/>
  </w:num>
  <w:num w:numId="15">
    <w:abstractNumId w:val="6"/>
  </w:num>
  <w:num w:numId="16">
    <w:abstractNumId w:val="16"/>
  </w:num>
  <w:num w:numId="17">
    <w:abstractNumId w:val="4"/>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C5"/>
    <w:rsid w:val="0000648F"/>
    <w:rsid w:val="0001054B"/>
    <w:rsid w:val="0001225A"/>
    <w:rsid w:val="000172B3"/>
    <w:rsid w:val="000263CB"/>
    <w:rsid w:val="00030B7F"/>
    <w:rsid w:val="000327A4"/>
    <w:rsid w:val="00036023"/>
    <w:rsid w:val="000501D2"/>
    <w:rsid w:val="00066712"/>
    <w:rsid w:val="000750CE"/>
    <w:rsid w:val="00075EFD"/>
    <w:rsid w:val="00086157"/>
    <w:rsid w:val="00086EF7"/>
    <w:rsid w:val="00087478"/>
    <w:rsid w:val="00092E60"/>
    <w:rsid w:val="000932AF"/>
    <w:rsid w:val="0009716C"/>
    <w:rsid w:val="00097B39"/>
    <w:rsid w:val="000A0C33"/>
    <w:rsid w:val="000A323C"/>
    <w:rsid w:val="000A7BBC"/>
    <w:rsid w:val="000B40DA"/>
    <w:rsid w:val="000B5153"/>
    <w:rsid w:val="000B5761"/>
    <w:rsid w:val="000B5FF5"/>
    <w:rsid w:val="000C1892"/>
    <w:rsid w:val="000D179A"/>
    <w:rsid w:val="000D4536"/>
    <w:rsid w:val="000E0DEB"/>
    <w:rsid w:val="000E0FD6"/>
    <w:rsid w:val="000F1481"/>
    <w:rsid w:val="000F23F7"/>
    <w:rsid w:val="001001E6"/>
    <w:rsid w:val="001022A3"/>
    <w:rsid w:val="00103255"/>
    <w:rsid w:val="0010727C"/>
    <w:rsid w:val="0011109E"/>
    <w:rsid w:val="00117131"/>
    <w:rsid w:val="0013282B"/>
    <w:rsid w:val="00133B45"/>
    <w:rsid w:val="0015624A"/>
    <w:rsid w:val="0015691A"/>
    <w:rsid w:val="001634FB"/>
    <w:rsid w:val="00165939"/>
    <w:rsid w:val="00181875"/>
    <w:rsid w:val="00192B18"/>
    <w:rsid w:val="001965D6"/>
    <w:rsid w:val="0019687C"/>
    <w:rsid w:val="001A4EB2"/>
    <w:rsid w:val="001A5763"/>
    <w:rsid w:val="001A58C8"/>
    <w:rsid w:val="001B1B5E"/>
    <w:rsid w:val="001B4D25"/>
    <w:rsid w:val="001B7500"/>
    <w:rsid w:val="001C150E"/>
    <w:rsid w:val="001C24F8"/>
    <w:rsid w:val="001C2C2D"/>
    <w:rsid w:val="001D4282"/>
    <w:rsid w:val="001D48EC"/>
    <w:rsid w:val="001D6823"/>
    <w:rsid w:val="001D7BA0"/>
    <w:rsid w:val="001E0F01"/>
    <w:rsid w:val="001E33F6"/>
    <w:rsid w:val="001E362E"/>
    <w:rsid w:val="001F2714"/>
    <w:rsid w:val="001F5EE3"/>
    <w:rsid w:val="0020149C"/>
    <w:rsid w:val="002026CA"/>
    <w:rsid w:val="00202A4E"/>
    <w:rsid w:val="00206AFF"/>
    <w:rsid w:val="00220B96"/>
    <w:rsid w:val="002240E9"/>
    <w:rsid w:val="00226418"/>
    <w:rsid w:val="00230DB2"/>
    <w:rsid w:val="002500F4"/>
    <w:rsid w:val="00267443"/>
    <w:rsid w:val="00272269"/>
    <w:rsid w:val="002753C8"/>
    <w:rsid w:val="00287440"/>
    <w:rsid w:val="0029504E"/>
    <w:rsid w:val="002A5556"/>
    <w:rsid w:val="002A75BD"/>
    <w:rsid w:val="002B239C"/>
    <w:rsid w:val="002B3191"/>
    <w:rsid w:val="002B495B"/>
    <w:rsid w:val="002B59A3"/>
    <w:rsid w:val="002C0EB0"/>
    <w:rsid w:val="002C2E04"/>
    <w:rsid w:val="002C666E"/>
    <w:rsid w:val="002D0861"/>
    <w:rsid w:val="002D38CD"/>
    <w:rsid w:val="002D4B81"/>
    <w:rsid w:val="002E2C44"/>
    <w:rsid w:val="002F22FE"/>
    <w:rsid w:val="002F5273"/>
    <w:rsid w:val="002F6AF7"/>
    <w:rsid w:val="00304669"/>
    <w:rsid w:val="00321002"/>
    <w:rsid w:val="00324065"/>
    <w:rsid w:val="00340008"/>
    <w:rsid w:val="00346991"/>
    <w:rsid w:val="00362FE1"/>
    <w:rsid w:val="00367A05"/>
    <w:rsid w:val="00367CB4"/>
    <w:rsid w:val="003705A7"/>
    <w:rsid w:val="00371BC6"/>
    <w:rsid w:val="0037721C"/>
    <w:rsid w:val="0038158C"/>
    <w:rsid w:val="00393F1D"/>
    <w:rsid w:val="003A55A5"/>
    <w:rsid w:val="003A5D12"/>
    <w:rsid w:val="003A6438"/>
    <w:rsid w:val="003A7315"/>
    <w:rsid w:val="003B260E"/>
    <w:rsid w:val="003B5199"/>
    <w:rsid w:val="003B621A"/>
    <w:rsid w:val="003D0650"/>
    <w:rsid w:val="003D0E06"/>
    <w:rsid w:val="003D2AB3"/>
    <w:rsid w:val="00401045"/>
    <w:rsid w:val="00406019"/>
    <w:rsid w:val="00412FC5"/>
    <w:rsid w:val="00414516"/>
    <w:rsid w:val="00417168"/>
    <w:rsid w:val="00423D27"/>
    <w:rsid w:val="0042588C"/>
    <w:rsid w:val="00425DC9"/>
    <w:rsid w:val="00432AB2"/>
    <w:rsid w:val="00441434"/>
    <w:rsid w:val="00455959"/>
    <w:rsid w:val="00457BA4"/>
    <w:rsid w:val="00463467"/>
    <w:rsid w:val="00475BE1"/>
    <w:rsid w:val="00482F5C"/>
    <w:rsid w:val="00487216"/>
    <w:rsid w:val="0049017C"/>
    <w:rsid w:val="00492B8C"/>
    <w:rsid w:val="004A6208"/>
    <w:rsid w:val="004B5291"/>
    <w:rsid w:val="004C0BAE"/>
    <w:rsid w:val="004C3D2D"/>
    <w:rsid w:val="004C4122"/>
    <w:rsid w:val="004C5194"/>
    <w:rsid w:val="004D0345"/>
    <w:rsid w:val="004D0D93"/>
    <w:rsid w:val="004D39E4"/>
    <w:rsid w:val="004D518F"/>
    <w:rsid w:val="004D5E7F"/>
    <w:rsid w:val="004D67F9"/>
    <w:rsid w:val="004F04F8"/>
    <w:rsid w:val="00506FFD"/>
    <w:rsid w:val="005115BF"/>
    <w:rsid w:val="00514E2E"/>
    <w:rsid w:val="00515646"/>
    <w:rsid w:val="005172D1"/>
    <w:rsid w:val="00523197"/>
    <w:rsid w:val="00523D45"/>
    <w:rsid w:val="005240B3"/>
    <w:rsid w:val="00533EC8"/>
    <w:rsid w:val="00551AF8"/>
    <w:rsid w:val="00551F02"/>
    <w:rsid w:val="005560D9"/>
    <w:rsid w:val="005671F8"/>
    <w:rsid w:val="00580AA9"/>
    <w:rsid w:val="00584913"/>
    <w:rsid w:val="005904C6"/>
    <w:rsid w:val="005A5114"/>
    <w:rsid w:val="005B4C68"/>
    <w:rsid w:val="005C34FA"/>
    <w:rsid w:val="005C5336"/>
    <w:rsid w:val="005D26EA"/>
    <w:rsid w:val="005E5D83"/>
    <w:rsid w:val="005F3A2D"/>
    <w:rsid w:val="00607580"/>
    <w:rsid w:val="00612914"/>
    <w:rsid w:val="00613287"/>
    <w:rsid w:val="00614544"/>
    <w:rsid w:val="006148BA"/>
    <w:rsid w:val="00615E5C"/>
    <w:rsid w:val="0063410D"/>
    <w:rsid w:val="00634787"/>
    <w:rsid w:val="00636048"/>
    <w:rsid w:val="0063710E"/>
    <w:rsid w:val="00641D9F"/>
    <w:rsid w:val="0066232E"/>
    <w:rsid w:val="00666C86"/>
    <w:rsid w:val="006676B7"/>
    <w:rsid w:val="00667D14"/>
    <w:rsid w:val="006758E4"/>
    <w:rsid w:val="00680253"/>
    <w:rsid w:val="006856DA"/>
    <w:rsid w:val="006859B3"/>
    <w:rsid w:val="00686D28"/>
    <w:rsid w:val="006920C4"/>
    <w:rsid w:val="00692579"/>
    <w:rsid w:val="00694EED"/>
    <w:rsid w:val="006A0D4C"/>
    <w:rsid w:val="006A6256"/>
    <w:rsid w:val="006B1C72"/>
    <w:rsid w:val="006C2241"/>
    <w:rsid w:val="006C36A9"/>
    <w:rsid w:val="006C6910"/>
    <w:rsid w:val="006C694F"/>
    <w:rsid w:val="006C7321"/>
    <w:rsid w:val="006C7AC6"/>
    <w:rsid w:val="006D52E3"/>
    <w:rsid w:val="006E0757"/>
    <w:rsid w:val="006F1C77"/>
    <w:rsid w:val="006F585A"/>
    <w:rsid w:val="006F70CE"/>
    <w:rsid w:val="00702C2A"/>
    <w:rsid w:val="00703B67"/>
    <w:rsid w:val="007042E0"/>
    <w:rsid w:val="00704F4B"/>
    <w:rsid w:val="00713AF2"/>
    <w:rsid w:val="007162A4"/>
    <w:rsid w:val="00727D92"/>
    <w:rsid w:val="0073650A"/>
    <w:rsid w:val="007403E5"/>
    <w:rsid w:val="007455B1"/>
    <w:rsid w:val="00750D2D"/>
    <w:rsid w:val="00751276"/>
    <w:rsid w:val="007672F0"/>
    <w:rsid w:val="00780EF1"/>
    <w:rsid w:val="00782EB1"/>
    <w:rsid w:val="0078755B"/>
    <w:rsid w:val="0078768C"/>
    <w:rsid w:val="00796A62"/>
    <w:rsid w:val="007A1513"/>
    <w:rsid w:val="007A56E5"/>
    <w:rsid w:val="007A70AB"/>
    <w:rsid w:val="007B444B"/>
    <w:rsid w:val="007B449E"/>
    <w:rsid w:val="007C28E5"/>
    <w:rsid w:val="007C323F"/>
    <w:rsid w:val="007C4B57"/>
    <w:rsid w:val="007C4FB4"/>
    <w:rsid w:val="007E101D"/>
    <w:rsid w:val="007E15D1"/>
    <w:rsid w:val="007E29E2"/>
    <w:rsid w:val="007E6EE8"/>
    <w:rsid w:val="007F2FC9"/>
    <w:rsid w:val="007F36C9"/>
    <w:rsid w:val="007F506E"/>
    <w:rsid w:val="007F5D31"/>
    <w:rsid w:val="007F791D"/>
    <w:rsid w:val="00801043"/>
    <w:rsid w:val="00811101"/>
    <w:rsid w:val="008212B9"/>
    <w:rsid w:val="00823453"/>
    <w:rsid w:val="008350C4"/>
    <w:rsid w:val="00835DB2"/>
    <w:rsid w:val="00837C44"/>
    <w:rsid w:val="008417DD"/>
    <w:rsid w:val="00845815"/>
    <w:rsid w:val="00852912"/>
    <w:rsid w:val="00856452"/>
    <w:rsid w:val="00860AF0"/>
    <w:rsid w:val="008616D1"/>
    <w:rsid w:val="00863012"/>
    <w:rsid w:val="00863864"/>
    <w:rsid w:val="00871BCF"/>
    <w:rsid w:val="00876841"/>
    <w:rsid w:val="008817A3"/>
    <w:rsid w:val="00882708"/>
    <w:rsid w:val="00882F0E"/>
    <w:rsid w:val="00884162"/>
    <w:rsid w:val="00885C35"/>
    <w:rsid w:val="00890BE8"/>
    <w:rsid w:val="008A1182"/>
    <w:rsid w:val="008A7B3F"/>
    <w:rsid w:val="008B36BA"/>
    <w:rsid w:val="008B539A"/>
    <w:rsid w:val="008B598D"/>
    <w:rsid w:val="008B7A7F"/>
    <w:rsid w:val="008C4118"/>
    <w:rsid w:val="008D2164"/>
    <w:rsid w:val="008D3684"/>
    <w:rsid w:val="008D369E"/>
    <w:rsid w:val="008E2086"/>
    <w:rsid w:val="008E3D89"/>
    <w:rsid w:val="008E6739"/>
    <w:rsid w:val="008F3C99"/>
    <w:rsid w:val="008F4276"/>
    <w:rsid w:val="009106CA"/>
    <w:rsid w:val="00915AA8"/>
    <w:rsid w:val="00915CB7"/>
    <w:rsid w:val="0093310D"/>
    <w:rsid w:val="00941252"/>
    <w:rsid w:val="00960703"/>
    <w:rsid w:val="009650C2"/>
    <w:rsid w:val="00966BAC"/>
    <w:rsid w:val="00983489"/>
    <w:rsid w:val="00993443"/>
    <w:rsid w:val="00997E5A"/>
    <w:rsid w:val="009B21ED"/>
    <w:rsid w:val="009D2D90"/>
    <w:rsid w:val="009E2F17"/>
    <w:rsid w:val="009E5E99"/>
    <w:rsid w:val="009F011A"/>
    <w:rsid w:val="00A03E27"/>
    <w:rsid w:val="00A04414"/>
    <w:rsid w:val="00A119A3"/>
    <w:rsid w:val="00A13FDD"/>
    <w:rsid w:val="00A3123F"/>
    <w:rsid w:val="00A41317"/>
    <w:rsid w:val="00A45804"/>
    <w:rsid w:val="00A604AC"/>
    <w:rsid w:val="00A71AD8"/>
    <w:rsid w:val="00A7459D"/>
    <w:rsid w:val="00AA1FEF"/>
    <w:rsid w:val="00AA3F88"/>
    <w:rsid w:val="00AA5490"/>
    <w:rsid w:val="00AA7B5A"/>
    <w:rsid w:val="00AB7653"/>
    <w:rsid w:val="00AC1F67"/>
    <w:rsid w:val="00AC3E60"/>
    <w:rsid w:val="00AC3FD6"/>
    <w:rsid w:val="00AE6335"/>
    <w:rsid w:val="00AF229D"/>
    <w:rsid w:val="00AF47A5"/>
    <w:rsid w:val="00B00FD8"/>
    <w:rsid w:val="00B032DB"/>
    <w:rsid w:val="00B05912"/>
    <w:rsid w:val="00B1170D"/>
    <w:rsid w:val="00B1586A"/>
    <w:rsid w:val="00B17AF0"/>
    <w:rsid w:val="00B3003A"/>
    <w:rsid w:val="00B44BC5"/>
    <w:rsid w:val="00B52638"/>
    <w:rsid w:val="00B619C8"/>
    <w:rsid w:val="00B63C75"/>
    <w:rsid w:val="00B66623"/>
    <w:rsid w:val="00B70FDB"/>
    <w:rsid w:val="00B711D3"/>
    <w:rsid w:val="00B720EC"/>
    <w:rsid w:val="00B73545"/>
    <w:rsid w:val="00B90E36"/>
    <w:rsid w:val="00B925E7"/>
    <w:rsid w:val="00B9477E"/>
    <w:rsid w:val="00BA0C69"/>
    <w:rsid w:val="00BA2606"/>
    <w:rsid w:val="00BA4F84"/>
    <w:rsid w:val="00BB4B2D"/>
    <w:rsid w:val="00BB62E5"/>
    <w:rsid w:val="00BC093C"/>
    <w:rsid w:val="00BC0C39"/>
    <w:rsid w:val="00BC13AB"/>
    <w:rsid w:val="00BC1791"/>
    <w:rsid w:val="00BC7AE9"/>
    <w:rsid w:val="00BD7647"/>
    <w:rsid w:val="00BE47EA"/>
    <w:rsid w:val="00BF0476"/>
    <w:rsid w:val="00BF32D0"/>
    <w:rsid w:val="00BF7BB1"/>
    <w:rsid w:val="00C11784"/>
    <w:rsid w:val="00C13FCE"/>
    <w:rsid w:val="00C15005"/>
    <w:rsid w:val="00C171A9"/>
    <w:rsid w:val="00C17C14"/>
    <w:rsid w:val="00C17E99"/>
    <w:rsid w:val="00C2259C"/>
    <w:rsid w:val="00C22713"/>
    <w:rsid w:val="00C26DAB"/>
    <w:rsid w:val="00C37B11"/>
    <w:rsid w:val="00C417C6"/>
    <w:rsid w:val="00C4798B"/>
    <w:rsid w:val="00C50E74"/>
    <w:rsid w:val="00C54167"/>
    <w:rsid w:val="00C72FDB"/>
    <w:rsid w:val="00C74771"/>
    <w:rsid w:val="00C773E7"/>
    <w:rsid w:val="00CA6728"/>
    <w:rsid w:val="00CB0264"/>
    <w:rsid w:val="00CB1BC8"/>
    <w:rsid w:val="00CC7B5A"/>
    <w:rsid w:val="00CE1D05"/>
    <w:rsid w:val="00CE255E"/>
    <w:rsid w:val="00CF1AAA"/>
    <w:rsid w:val="00D00C90"/>
    <w:rsid w:val="00D01E84"/>
    <w:rsid w:val="00D03058"/>
    <w:rsid w:val="00D108E8"/>
    <w:rsid w:val="00D2018A"/>
    <w:rsid w:val="00D213C9"/>
    <w:rsid w:val="00D238BA"/>
    <w:rsid w:val="00D3389D"/>
    <w:rsid w:val="00D3482F"/>
    <w:rsid w:val="00D40A6F"/>
    <w:rsid w:val="00D43F7F"/>
    <w:rsid w:val="00D50376"/>
    <w:rsid w:val="00D57CEC"/>
    <w:rsid w:val="00D65149"/>
    <w:rsid w:val="00D76CAA"/>
    <w:rsid w:val="00D82628"/>
    <w:rsid w:val="00D836D1"/>
    <w:rsid w:val="00D8780C"/>
    <w:rsid w:val="00D91F56"/>
    <w:rsid w:val="00D92610"/>
    <w:rsid w:val="00D95018"/>
    <w:rsid w:val="00D9663A"/>
    <w:rsid w:val="00DA295D"/>
    <w:rsid w:val="00DA346F"/>
    <w:rsid w:val="00DB6BCC"/>
    <w:rsid w:val="00DC0024"/>
    <w:rsid w:val="00DC0312"/>
    <w:rsid w:val="00DC45AE"/>
    <w:rsid w:val="00DD50A1"/>
    <w:rsid w:val="00DE54C4"/>
    <w:rsid w:val="00DF2DB4"/>
    <w:rsid w:val="00E063B3"/>
    <w:rsid w:val="00E25AD7"/>
    <w:rsid w:val="00E266AD"/>
    <w:rsid w:val="00E30F32"/>
    <w:rsid w:val="00E343FC"/>
    <w:rsid w:val="00E431EC"/>
    <w:rsid w:val="00E51ABE"/>
    <w:rsid w:val="00E6007F"/>
    <w:rsid w:val="00E61024"/>
    <w:rsid w:val="00E61BDF"/>
    <w:rsid w:val="00E67849"/>
    <w:rsid w:val="00E81AB4"/>
    <w:rsid w:val="00E85B28"/>
    <w:rsid w:val="00E91CF4"/>
    <w:rsid w:val="00E93E9F"/>
    <w:rsid w:val="00E9735C"/>
    <w:rsid w:val="00EB051C"/>
    <w:rsid w:val="00ED429A"/>
    <w:rsid w:val="00EE375C"/>
    <w:rsid w:val="00EE58E2"/>
    <w:rsid w:val="00EE7A4E"/>
    <w:rsid w:val="00EF3EEC"/>
    <w:rsid w:val="00F00217"/>
    <w:rsid w:val="00F00A95"/>
    <w:rsid w:val="00F12262"/>
    <w:rsid w:val="00F2243C"/>
    <w:rsid w:val="00F23449"/>
    <w:rsid w:val="00F436A7"/>
    <w:rsid w:val="00F507F3"/>
    <w:rsid w:val="00F5292D"/>
    <w:rsid w:val="00F640F5"/>
    <w:rsid w:val="00F77829"/>
    <w:rsid w:val="00F91859"/>
    <w:rsid w:val="00F93653"/>
    <w:rsid w:val="00F9644E"/>
    <w:rsid w:val="00FB0A2E"/>
    <w:rsid w:val="00FB1A6E"/>
    <w:rsid w:val="00FB685D"/>
    <w:rsid w:val="00FC3F90"/>
    <w:rsid w:val="00FD1696"/>
    <w:rsid w:val="00FD2AFD"/>
    <w:rsid w:val="00FF07C4"/>
    <w:rsid w:val="00FF2E68"/>
    <w:rsid w:val="00FF4DF0"/>
    <w:rsid w:val="00FF5D73"/>
    <w:rsid w:val="00FF74F0"/>
    <w:rsid w:val="00FF75B6"/>
    <w:rsid w:val="00FF7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64C0"/>
  <w15:docId w15:val="{DBF371CD-E6F1-49D5-A192-DF9FACB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4C4"/>
    <w:pPr>
      <w:spacing w:after="0" w:line="240" w:lineRule="auto"/>
    </w:pPr>
    <w:rPr>
      <w:rFonts w:ascii="Times New Roman" w:hAnsi="Times New Roman" w:cs="Times New Roman"/>
      <w:sz w:val="20"/>
      <w:szCs w:val="20"/>
      <w:lang w:eastAsia="ru-RU"/>
    </w:rPr>
  </w:style>
  <w:style w:type="paragraph" w:styleId="1">
    <w:name w:val="heading 1"/>
    <w:basedOn w:val="a"/>
    <w:link w:val="10"/>
    <w:qFormat/>
    <w:rsid w:val="00412FC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FC5"/>
    <w:rPr>
      <w:rFonts w:ascii="Times New Roman" w:hAnsi="Times New Roman" w:cs="Times New Roman"/>
      <w:b/>
      <w:bCs/>
      <w:kern w:val="36"/>
      <w:sz w:val="48"/>
      <w:szCs w:val="48"/>
      <w:lang w:eastAsia="ru-RU"/>
    </w:rPr>
  </w:style>
  <w:style w:type="paragraph" w:styleId="a3">
    <w:name w:val="List Paragraph"/>
    <w:basedOn w:val="a"/>
    <w:uiPriority w:val="34"/>
    <w:qFormat/>
    <w:rsid w:val="00412FC5"/>
    <w:pPr>
      <w:ind w:left="708"/>
    </w:pPr>
  </w:style>
  <w:style w:type="paragraph" w:customStyle="1" w:styleId="tkRekvizit">
    <w:name w:val="_Реквизит (tkRekvizit)"/>
    <w:basedOn w:val="a"/>
    <w:rsid w:val="00412FC5"/>
    <w:pPr>
      <w:spacing w:before="200" w:after="200" w:line="276" w:lineRule="auto"/>
      <w:jc w:val="center"/>
    </w:pPr>
    <w:rPr>
      <w:rFonts w:ascii="Arial" w:hAnsi="Arial" w:cs="Arial"/>
      <w:i/>
      <w:iCs/>
    </w:rPr>
  </w:style>
  <w:style w:type="paragraph" w:customStyle="1" w:styleId="tkTekst">
    <w:name w:val="_Текст обычный (tkTekst)"/>
    <w:basedOn w:val="a"/>
    <w:rsid w:val="00412FC5"/>
    <w:pPr>
      <w:spacing w:after="60" w:line="276" w:lineRule="auto"/>
      <w:ind w:firstLine="567"/>
      <w:jc w:val="both"/>
    </w:pPr>
    <w:rPr>
      <w:rFonts w:ascii="Arial" w:hAnsi="Arial" w:cs="Arial"/>
    </w:rPr>
  </w:style>
  <w:style w:type="character" w:customStyle="1" w:styleId="S0">
    <w:name w:val="S0"/>
    <w:rsid w:val="00412FC5"/>
    <w:rPr>
      <w:rFonts w:ascii="Times New Roman" w:hAnsi="Times New Roman" w:cs="Times New Roman" w:hint="default"/>
      <w:b w:val="0"/>
      <w:bCs w:val="0"/>
      <w:i w:val="0"/>
      <w:iCs w:val="0"/>
      <w:color w:val="000000"/>
    </w:rPr>
  </w:style>
  <w:style w:type="character" w:styleId="a4">
    <w:name w:val="Hyperlink"/>
    <w:rsid w:val="00412FC5"/>
    <w:rPr>
      <w:color w:val="0000FF"/>
      <w:u w:val="single"/>
    </w:rPr>
  </w:style>
  <w:style w:type="character" w:customStyle="1" w:styleId="s00">
    <w:name w:val="s0"/>
    <w:rsid w:val="00412FC5"/>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annotation reference"/>
    <w:rsid w:val="00412FC5"/>
    <w:rPr>
      <w:sz w:val="16"/>
      <w:szCs w:val="16"/>
    </w:rPr>
  </w:style>
  <w:style w:type="paragraph" w:styleId="a6">
    <w:name w:val="annotation text"/>
    <w:basedOn w:val="a"/>
    <w:link w:val="a7"/>
    <w:rsid w:val="00412FC5"/>
  </w:style>
  <w:style w:type="character" w:customStyle="1" w:styleId="a7">
    <w:name w:val="Текст примечания Знак"/>
    <w:basedOn w:val="a0"/>
    <w:link w:val="a6"/>
    <w:rsid w:val="00412FC5"/>
    <w:rPr>
      <w:rFonts w:ascii="Times New Roman" w:hAnsi="Times New Roman" w:cs="Times New Roman"/>
      <w:sz w:val="20"/>
      <w:szCs w:val="20"/>
      <w:lang w:eastAsia="ru-RU"/>
    </w:rPr>
  </w:style>
  <w:style w:type="paragraph" w:styleId="a8">
    <w:name w:val="Balloon Text"/>
    <w:basedOn w:val="a"/>
    <w:link w:val="a9"/>
    <w:uiPriority w:val="99"/>
    <w:semiHidden/>
    <w:unhideWhenUsed/>
    <w:rsid w:val="00412FC5"/>
    <w:rPr>
      <w:rFonts w:ascii="Segoe UI" w:hAnsi="Segoe UI" w:cs="Segoe UI"/>
      <w:sz w:val="18"/>
      <w:szCs w:val="18"/>
    </w:rPr>
  </w:style>
  <w:style w:type="character" w:customStyle="1" w:styleId="a9">
    <w:name w:val="Текст выноски Знак"/>
    <w:basedOn w:val="a0"/>
    <w:link w:val="a8"/>
    <w:uiPriority w:val="99"/>
    <w:semiHidden/>
    <w:rsid w:val="00412FC5"/>
    <w:rPr>
      <w:rFonts w:ascii="Segoe UI" w:hAnsi="Segoe UI" w:cs="Segoe UI"/>
      <w:sz w:val="18"/>
      <w:szCs w:val="18"/>
      <w:lang w:eastAsia="ru-RU"/>
    </w:rPr>
  </w:style>
  <w:style w:type="paragraph" w:styleId="aa">
    <w:name w:val="footnote text"/>
    <w:basedOn w:val="a"/>
    <w:link w:val="ab"/>
    <w:uiPriority w:val="99"/>
    <w:unhideWhenUsed/>
    <w:rsid w:val="00C11784"/>
  </w:style>
  <w:style w:type="character" w:customStyle="1" w:styleId="ab">
    <w:name w:val="Текст сноски Знак"/>
    <w:basedOn w:val="a0"/>
    <w:link w:val="aa"/>
    <w:uiPriority w:val="99"/>
    <w:rsid w:val="00C11784"/>
    <w:rPr>
      <w:rFonts w:ascii="Times New Roman" w:hAnsi="Times New Roman" w:cs="Times New Roman"/>
      <w:sz w:val="20"/>
      <w:szCs w:val="20"/>
      <w:lang w:eastAsia="ru-RU"/>
    </w:rPr>
  </w:style>
  <w:style w:type="character" w:styleId="ac">
    <w:name w:val="footnote reference"/>
    <w:basedOn w:val="a0"/>
    <w:uiPriority w:val="99"/>
    <w:semiHidden/>
    <w:unhideWhenUsed/>
    <w:rsid w:val="00C11784"/>
    <w:rPr>
      <w:vertAlign w:val="superscript"/>
    </w:rPr>
  </w:style>
  <w:style w:type="table" w:styleId="ad">
    <w:name w:val="Table Grid"/>
    <w:basedOn w:val="a1"/>
    <w:rsid w:val="00FB1A6E"/>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annotation subject"/>
    <w:basedOn w:val="a6"/>
    <w:next w:val="a6"/>
    <w:link w:val="af"/>
    <w:uiPriority w:val="99"/>
    <w:semiHidden/>
    <w:unhideWhenUsed/>
    <w:rsid w:val="005172D1"/>
    <w:rPr>
      <w:b/>
      <w:bCs/>
    </w:rPr>
  </w:style>
  <w:style w:type="character" w:customStyle="1" w:styleId="af">
    <w:name w:val="Тема примечания Знак"/>
    <w:basedOn w:val="a7"/>
    <w:link w:val="ae"/>
    <w:uiPriority w:val="99"/>
    <w:semiHidden/>
    <w:rsid w:val="005172D1"/>
    <w:rPr>
      <w:rFonts w:ascii="Times New Roman" w:hAnsi="Times New Roman" w:cs="Times New Roman"/>
      <w:b/>
      <w:bCs/>
      <w:sz w:val="20"/>
      <w:szCs w:val="20"/>
      <w:lang w:eastAsia="ru-RU"/>
    </w:rPr>
  </w:style>
  <w:style w:type="paragraph" w:styleId="af0">
    <w:name w:val="Plain Text"/>
    <w:basedOn w:val="a"/>
    <w:link w:val="af1"/>
    <w:uiPriority w:val="99"/>
    <w:rsid w:val="00C17E99"/>
    <w:rPr>
      <w:rFonts w:ascii="Courier New" w:hAnsi="Courier New"/>
    </w:rPr>
  </w:style>
  <w:style w:type="character" w:customStyle="1" w:styleId="af1">
    <w:name w:val="Текст Знак"/>
    <w:basedOn w:val="a0"/>
    <w:link w:val="af0"/>
    <w:uiPriority w:val="99"/>
    <w:rsid w:val="00C17E99"/>
    <w:rPr>
      <w:rFonts w:ascii="Courier New" w:hAnsi="Courier New" w:cs="Times New Roman"/>
      <w:sz w:val="20"/>
      <w:szCs w:val="20"/>
      <w:lang w:eastAsia="ru-RU"/>
    </w:rPr>
  </w:style>
  <w:style w:type="paragraph" w:styleId="af2">
    <w:name w:val="caption"/>
    <w:basedOn w:val="a"/>
    <w:next w:val="a"/>
    <w:uiPriority w:val="99"/>
    <w:qFormat/>
    <w:rsid w:val="00C17E99"/>
    <w:rPr>
      <w:b/>
      <w:bCs/>
    </w:rPr>
  </w:style>
  <w:style w:type="paragraph" w:styleId="af3">
    <w:name w:val="header"/>
    <w:basedOn w:val="a"/>
    <w:link w:val="af4"/>
    <w:uiPriority w:val="99"/>
    <w:unhideWhenUsed/>
    <w:rsid w:val="000B5761"/>
    <w:pPr>
      <w:tabs>
        <w:tab w:val="center" w:pos="4677"/>
        <w:tab w:val="right" w:pos="9355"/>
      </w:tabs>
    </w:pPr>
  </w:style>
  <w:style w:type="character" w:customStyle="1" w:styleId="af4">
    <w:name w:val="Верхний колонтитул Знак"/>
    <w:basedOn w:val="a0"/>
    <w:link w:val="af3"/>
    <w:uiPriority w:val="99"/>
    <w:rsid w:val="000B5761"/>
    <w:rPr>
      <w:rFonts w:ascii="Times New Roman" w:hAnsi="Times New Roman" w:cs="Times New Roman"/>
      <w:sz w:val="20"/>
      <w:szCs w:val="20"/>
      <w:lang w:eastAsia="ru-RU"/>
    </w:rPr>
  </w:style>
  <w:style w:type="paragraph" w:styleId="af5">
    <w:name w:val="footer"/>
    <w:basedOn w:val="a"/>
    <w:link w:val="af6"/>
    <w:uiPriority w:val="99"/>
    <w:unhideWhenUsed/>
    <w:rsid w:val="000B5761"/>
    <w:pPr>
      <w:tabs>
        <w:tab w:val="center" w:pos="4677"/>
        <w:tab w:val="right" w:pos="9355"/>
      </w:tabs>
    </w:pPr>
  </w:style>
  <w:style w:type="character" w:customStyle="1" w:styleId="af6">
    <w:name w:val="Нижний колонтитул Знак"/>
    <w:basedOn w:val="a0"/>
    <w:link w:val="af5"/>
    <w:uiPriority w:val="99"/>
    <w:rsid w:val="000B5761"/>
    <w:rPr>
      <w:rFonts w:ascii="Times New Roman" w:hAnsi="Times New Roman" w:cs="Times New Roman"/>
      <w:sz w:val="20"/>
      <w:szCs w:val="20"/>
      <w:lang w:eastAsia="ru-RU"/>
    </w:rPr>
  </w:style>
  <w:style w:type="paragraph" w:styleId="af7">
    <w:name w:val="No Spacing"/>
    <w:uiPriority w:val="1"/>
    <w:qFormat/>
    <w:rsid w:val="00DD50A1"/>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delaudit@mail.ru" TargetMode="Externa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200"/>
              <a:t>Диаграмма 1. Динамика количества </a:t>
            </a:r>
          </a:p>
          <a:p>
            <a:pPr>
              <a:defRPr sz="1400"/>
            </a:pPr>
            <a:r>
              <a:rPr lang="ru-RU" sz="1200"/>
              <a:t>аудиторских организаций, индивидуальных аудиторов и аудиторов </a:t>
            </a:r>
          </a:p>
          <a:p>
            <a:pPr>
              <a:defRPr sz="1400"/>
            </a:pPr>
            <a:r>
              <a:rPr lang="ru-RU" sz="1200"/>
              <a:t>в период с 2013 по 2018 годы</a:t>
            </a:r>
          </a:p>
        </c:rich>
      </c:tx>
      <c:overlay val="0"/>
    </c:title>
    <c:autoTitleDeleted val="0"/>
    <c:plotArea>
      <c:layout>
        <c:manualLayout>
          <c:layoutTarget val="inner"/>
          <c:xMode val="edge"/>
          <c:yMode val="edge"/>
          <c:x val="7.114563382279919E-2"/>
          <c:y val="0.26941787701757658"/>
          <c:w val="0.91624175356460158"/>
          <c:h val="0.51643352498825068"/>
        </c:manualLayout>
      </c:layout>
      <c:barChart>
        <c:barDir val="col"/>
        <c:grouping val="clustered"/>
        <c:varyColors val="0"/>
        <c:ser>
          <c:idx val="0"/>
          <c:order val="0"/>
          <c:tx>
            <c:strRef>
              <c:f>Лист1!$C$2</c:f>
              <c:strCache>
                <c:ptCount val="1"/>
                <c:pt idx="0">
                  <c:v>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Лист1!$C$9:$C$14</c:f>
              <c:numCache>
                <c:formatCode>General</c:formatCode>
                <c:ptCount val="6"/>
                <c:pt idx="0">
                  <c:v>302</c:v>
                </c:pt>
                <c:pt idx="1">
                  <c:v>326</c:v>
                </c:pt>
                <c:pt idx="2">
                  <c:v>346</c:v>
                </c:pt>
                <c:pt idx="3">
                  <c:v>372</c:v>
                </c:pt>
                <c:pt idx="4">
                  <c:v>401</c:v>
                </c:pt>
                <c:pt idx="5">
                  <c:v>439</c:v>
                </c:pt>
              </c:numCache>
            </c:numRef>
          </c:val>
          <c:extLst xmlns:c16r2="http://schemas.microsoft.com/office/drawing/2015/06/chart">
            <c:ext xmlns:c16="http://schemas.microsoft.com/office/drawing/2014/chart" uri="{C3380CC4-5D6E-409C-BE32-E72D297353CC}">
              <c16:uniqueId val="{00000000-DADC-4268-9AB0-2F10B03E32FA}"/>
            </c:ext>
          </c:extLst>
        </c:ser>
        <c:ser>
          <c:idx val="1"/>
          <c:order val="1"/>
          <c:tx>
            <c:strRef>
              <c:f>Лист1!$D$2</c:f>
              <c:strCache>
                <c:ptCount val="1"/>
                <c:pt idx="0">
                  <c:v>Аудиторские организации</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Лист1!$D$9:$D$14</c:f>
              <c:numCache>
                <c:formatCode>General</c:formatCode>
                <c:ptCount val="6"/>
                <c:pt idx="0">
                  <c:v>28</c:v>
                </c:pt>
                <c:pt idx="1">
                  <c:v>94</c:v>
                </c:pt>
                <c:pt idx="2">
                  <c:v>102</c:v>
                </c:pt>
                <c:pt idx="3">
                  <c:v>101</c:v>
                </c:pt>
                <c:pt idx="4">
                  <c:v>110</c:v>
                </c:pt>
                <c:pt idx="5">
                  <c:v>119</c:v>
                </c:pt>
              </c:numCache>
            </c:numRef>
          </c:val>
          <c:extLst xmlns:c16r2="http://schemas.microsoft.com/office/drawing/2015/06/chart">
            <c:ext xmlns:c16="http://schemas.microsoft.com/office/drawing/2014/chart" uri="{C3380CC4-5D6E-409C-BE32-E72D297353CC}">
              <c16:uniqueId val="{00000001-DADC-4268-9AB0-2F10B03E32FA}"/>
            </c:ext>
          </c:extLst>
        </c:ser>
        <c:ser>
          <c:idx val="2"/>
          <c:order val="2"/>
          <c:tx>
            <c:strRef>
              <c:f>Лист1!$E$2</c:f>
              <c:strCache>
                <c:ptCount val="1"/>
                <c:pt idx="0">
                  <c:v>Индивидуальные 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Лист1!$E$9:$E$14</c:f>
              <c:numCache>
                <c:formatCode>General</c:formatCode>
                <c:ptCount val="6"/>
                <c:pt idx="0">
                  <c:v>25</c:v>
                </c:pt>
                <c:pt idx="1">
                  <c:v>27</c:v>
                </c:pt>
                <c:pt idx="2">
                  <c:v>27</c:v>
                </c:pt>
                <c:pt idx="3">
                  <c:v>29</c:v>
                </c:pt>
                <c:pt idx="4">
                  <c:v>33</c:v>
                </c:pt>
                <c:pt idx="5">
                  <c:v>35</c:v>
                </c:pt>
              </c:numCache>
            </c:numRef>
          </c:val>
          <c:extLst xmlns:c16r2="http://schemas.microsoft.com/office/drawing/2015/06/chart">
            <c:ext xmlns:c16="http://schemas.microsoft.com/office/drawing/2014/chart" uri="{C3380CC4-5D6E-409C-BE32-E72D297353CC}">
              <c16:uniqueId val="{00000002-DADC-4268-9AB0-2F10B03E32FA}"/>
            </c:ext>
          </c:extLst>
        </c:ser>
        <c:dLbls>
          <c:showLegendKey val="0"/>
          <c:showVal val="0"/>
          <c:showCatName val="0"/>
          <c:showSerName val="0"/>
          <c:showPercent val="0"/>
          <c:showBubbleSize val="0"/>
        </c:dLbls>
        <c:gapWidth val="75"/>
        <c:overlap val="-25"/>
        <c:axId val="1165636384"/>
        <c:axId val="1165635840"/>
      </c:barChart>
      <c:catAx>
        <c:axId val="1165636384"/>
        <c:scaling>
          <c:orientation val="minMax"/>
        </c:scaling>
        <c:delete val="0"/>
        <c:axPos val="b"/>
        <c:numFmt formatCode="General" sourceLinked="1"/>
        <c:majorTickMark val="none"/>
        <c:minorTickMark val="none"/>
        <c:tickLblPos val="nextTo"/>
        <c:crossAx val="1165635840"/>
        <c:crosses val="autoZero"/>
        <c:auto val="1"/>
        <c:lblAlgn val="ctr"/>
        <c:lblOffset val="100"/>
        <c:noMultiLvlLbl val="0"/>
      </c:catAx>
      <c:valAx>
        <c:axId val="1165635840"/>
        <c:scaling>
          <c:orientation val="minMax"/>
        </c:scaling>
        <c:delete val="0"/>
        <c:axPos val="l"/>
        <c:majorGridlines/>
        <c:numFmt formatCode="General" sourceLinked="1"/>
        <c:majorTickMark val="none"/>
        <c:minorTickMark val="none"/>
        <c:tickLblPos val="nextTo"/>
        <c:spPr>
          <a:ln w="9525">
            <a:noFill/>
          </a:ln>
        </c:spPr>
        <c:crossAx val="1165636384"/>
        <c:crosses val="autoZero"/>
        <c:crossBetween val="between"/>
      </c:valAx>
    </c:plotArea>
    <c:legend>
      <c:legendPos val="b"/>
      <c:layout>
        <c:manualLayout>
          <c:xMode val="edge"/>
          <c:yMode val="edge"/>
          <c:x val="0.17324210142181617"/>
          <c:y val="0.89410395548063837"/>
          <c:w val="0.65351565679959878"/>
          <c:h val="0.10589604451936177"/>
        </c:manualLayout>
      </c:layout>
      <c:overlay val="0"/>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ru-RU"/>
        </a:p>
      </c:txPr>
    </c:legend>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t>Распределение аудиторских </a:t>
            </a:r>
          </a:p>
          <a:p>
            <a:pPr>
              <a:defRPr/>
            </a:pPr>
            <a:r>
              <a:rPr lang="ru-RU" sz="1400"/>
              <a:t>организаций по областям КР (%)</a:t>
            </a:r>
          </a:p>
        </c:rich>
      </c:tx>
      <c:layout>
        <c:manualLayout>
          <c:xMode val="edge"/>
          <c:yMode val="edge"/>
          <c:x val="0.15283831847724291"/>
          <c:y val="0"/>
        </c:manualLayout>
      </c:layout>
      <c:overlay val="0"/>
    </c:title>
    <c:autoTitleDeleted val="0"/>
    <c:plotArea>
      <c:layout>
        <c:manualLayout>
          <c:layoutTarget val="inner"/>
          <c:xMode val="edge"/>
          <c:yMode val="edge"/>
          <c:x val="0.22780010670050652"/>
          <c:y val="7.0370394037047423E-2"/>
          <c:w val="1"/>
          <c:h val="0.92867306173025277"/>
        </c:manualLayout>
      </c:layout>
      <c:pieChart>
        <c:varyColors val="1"/>
        <c:ser>
          <c:idx val="0"/>
          <c:order val="0"/>
          <c:tx>
            <c:strRef>
              <c:f>Лист2!$E$3:$E$10</c:f>
              <c:strCache>
                <c:ptCount val="1"/>
                <c:pt idx="0">
                  <c:v>81,6 10,9 0 3,4 1,7 0,8 0,8 0,8</c:v>
                </c:pt>
              </c:strCache>
            </c:strRef>
          </c:tx>
          <c:explosion val="25"/>
          <c:dLbls>
            <c:dLbl>
              <c:idx val="0"/>
              <c:tx>
                <c:rich>
                  <a:bodyPr/>
                  <a:lstStyle/>
                  <a:p>
                    <a:r>
                      <a:rPr lang="ru-RU"/>
                      <a:t>г. Бишкек,
81,6%</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8A16-4DC1-92E8-CF0843D6D0DA}"/>
                </c:ext>
                <c:ext xmlns:c15="http://schemas.microsoft.com/office/drawing/2012/chart" uri="{CE6537A1-D6FC-4f65-9D91-7224C49458BB}"/>
              </c:extLst>
            </c:dLbl>
            <c:dLbl>
              <c:idx val="1"/>
              <c:tx>
                <c:rich>
                  <a:bodyPr/>
                  <a:lstStyle/>
                  <a:p>
                    <a:r>
                      <a:rPr lang="ru-RU"/>
                      <a:t>г. Ош
10,9%</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8A16-4DC1-92E8-CF0843D6D0DA}"/>
                </c:ext>
                <c:ext xmlns:c15="http://schemas.microsoft.com/office/drawing/2012/chart" uri="{CE6537A1-D6FC-4f65-9D91-7224C49458BB}"/>
              </c:extLst>
            </c:dLbl>
            <c:dLbl>
              <c:idx val="2"/>
              <c:layout>
                <c:manualLayout>
                  <c:x val="-2.1842440149525892E-3"/>
                  <c:y val="-0.40014097408602334"/>
                </c:manualLayout>
              </c:layou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8A16-4DC1-92E8-CF0843D6D0DA}"/>
                </c:ext>
                <c:ext xmlns:c15="http://schemas.microsoft.com/office/drawing/2012/chart" uri="{CE6537A1-D6FC-4f65-9D91-7224C49458BB}"/>
              </c:extLst>
            </c:dLbl>
            <c:dLbl>
              <c:idx val="3"/>
              <c:tx>
                <c:rich>
                  <a:bodyPr/>
                  <a:lstStyle/>
                  <a:p>
                    <a:r>
                      <a:rPr lang="ru-RU"/>
                      <a:t>Джалал-Абадская
3,4%</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8A16-4DC1-92E8-CF0843D6D0DA}"/>
                </c:ext>
                <c:ext xmlns:c15="http://schemas.microsoft.com/office/drawing/2012/chart" uri="{CE6537A1-D6FC-4f65-9D91-7224C49458BB}"/>
              </c:extLst>
            </c:dLbl>
            <c:dLbl>
              <c:idx val="4"/>
              <c:tx>
                <c:rich>
                  <a:bodyPr/>
                  <a:lstStyle/>
                  <a:p>
                    <a:r>
                      <a:rPr lang="ru-RU"/>
                      <a:t>Чуйская,
1,7%</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4-8A16-4DC1-92E8-CF0843D6D0DA}"/>
                </c:ext>
                <c:ext xmlns:c15="http://schemas.microsoft.com/office/drawing/2012/chart" uri="{CE6537A1-D6FC-4f65-9D91-7224C49458BB}"/>
              </c:extLst>
            </c:dLbl>
            <c:dLbl>
              <c:idx val="5"/>
              <c:tx>
                <c:rich>
                  <a:bodyPr/>
                  <a:lstStyle/>
                  <a:p>
                    <a:r>
                      <a:rPr lang="ru-RU"/>
                      <a:t>Иссык-Кульская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8A16-4DC1-92E8-CF0843D6D0DA}"/>
                </c:ext>
                <c:ext xmlns:c15="http://schemas.microsoft.com/office/drawing/2012/chart" uri="{CE6537A1-D6FC-4f65-9D91-7224C49458BB}"/>
              </c:extLst>
            </c:dLbl>
            <c:dLbl>
              <c:idx val="6"/>
              <c:tx>
                <c:rich>
                  <a:bodyPr/>
                  <a:lstStyle/>
                  <a:p>
                    <a:r>
                      <a:rPr lang="ru-RU"/>
                      <a:t>Нарынская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6-8A16-4DC1-92E8-CF0843D6D0DA}"/>
                </c:ext>
                <c:ext xmlns:c15="http://schemas.microsoft.com/office/drawing/2012/chart" uri="{CE6537A1-D6FC-4f65-9D91-7224C49458BB}"/>
              </c:extLst>
            </c:dLbl>
            <c:dLbl>
              <c:idx val="7"/>
              <c:tx>
                <c:rich>
                  <a:bodyPr/>
                  <a:lstStyle/>
                  <a:p>
                    <a:r>
                      <a:rPr lang="ru-RU"/>
                      <a:t>Баткенская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8A16-4DC1-92E8-CF0843D6D0DA}"/>
                </c:ext>
                <c:ext xmlns:c15="http://schemas.microsoft.com/office/drawing/2012/chart" uri="{CE6537A1-D6FC-4f65-9D91-7224C49458BB}"/>
              </c:extLst>
            </c:dLbl>
            <c:spPr>
              <a:noFill/>
              <a:ln>
                <a:noFill/>
              </a:ln>
              <a:effectLst/>
            </c:sp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Лист2!$C$3:$C$10</c:f>
              <c:strCache>
                <c:ptCount val="8"/>
                <c:pt idx="0">
                  <c:v>г. Бишкек,</c:v>
                </c:pt>
                <c:pt idx="1">
                  <c:v>г. Ош</c:v>
                </c:pt>
                <c:pt idx="2">
                  <c:v>Ошская</c:v>
                </c:pt>
                <c:pt idx="3">
                  <c:v>Джалал-Абадская</c:v>
                </c:pt>
                <c:pt idx="4">
                  <c:v>Чуйская,</c:v>
                </c:pt>
                <c:pt idx="5">
                  <c:v>Иссык-Кульская</c:v>
                </c:pt>
                <c:pt idx="6">
                  <c:v>Нарынская</c:v>
                </c:pt>
                <c:pt idx="7">
                  <c:v>Баткенская</c:v>
                </c:pt>
              </c:strCache>
            </c:strRef>
          </c:cat>
          <c:val>
            <c:numRef>
              <c:f>Лист2!$E$3:$E$10</c:f>
              <c:numCache>
                <c:formatCode>General</c:formatCode>
                <c:ptCount val="8"/>
                <c:pt idx="0">
                  <c:v>81.599999999999994</c:v>
                </c:pt>
                <c:pt idx="1">
                  <c:v>10.9</c:v>
                </c:pt>
                <c:pt idx="2">
                  <c:v>0</c:v>
                </c:pt>
                <c:pt idx="3">
                  <c:v>3.4</c:v>
                </c:pt>
                <c:pt idx="4">
                  <c:v>1.7</c:v>
                </c:pt>
                <c:pt idx="5">
                  <c:v>0.8</c:v>
                </c:pt>
                <c:pt idx="6">
                  <c:v>0.8</c:v>
                </c:pt>
                <c:pt idx="7">
                  <c:v>0.8</c:v>
                </c:pt>
              </c:numCache>
            </c:numRef>
          </c:val>
          <c:extLst xmlns:c16r2="http://schemas.microsoft.com/office/drawing/2015/06/chart">
            <c:ext xmlns:c16="http://schemas.microsoft.com/office/drawing/2014/chart" uri="{C3380CC4-5D6E-409C-BE32-E72D297353CC}">
              <c16:uniqueId val="{00000008-8A16-4DC1-92E8-CF0843D6D0DA}"/>
            </c:ext>
          </c:extLst>
        </c:ser>
        <c:dLbls>
          <c:showLegendKey val="0"/>
          <c:showVal val="0"/>
          <c:showCatName val="0"/>
          <c:showSerName val="0"/>
          <c:showPercent val="1"/>
          <c:showBubbleSize val="0"/>
          <c:showLeaderLines val="1"/>
        </c:dLbls>
        <c:firstSliceAng val="115"/>
      </c:pieChart>
    </c:plotArea>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t>Распределение индивидуальных</a:t>
            </a:r>
          </a:p>
          <a:p>
            <a:pPr>
              <a:defRPr/>
            </a:pPr>
            <a:r>
              <a:rPr lang="ru-RU" sz="1400"/>
              <a:t> аудиторов по областям КР (%)</a:t>
            </a:r>
          </a:p>
        </c:rich>
      </c:tx>
      <c:layout>
        <c:manualLayout>
          <c:xMode val="edge"/>
          <c:yMode val="edge"/>
          <c:x val="0.52151027571522957"/>
          <c:y val="5.4291427404987512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8.3333333333333367E-3"/>
          <c:y val="0.23874416739574394"/>
          <c:w val="0.75277777777778065"/>
          <c:h val="0.56328339165937591"/>
        </c:manualLayout>
      </c:layout>
      <c:pie3DChart>
        <c:varyColors val="1"/>
        <c:ser>
          <c:idx val="0"/>
          <c:order val="0"/>
          <c:tx>
            <c:strRef>
              <c:f>Лист2!$G$3:$G$10</c:f>
              <c:strCache>
                <c:ptCount val="1"/>
                <c:pt idx="0">
                  <c:v>62,8 2,9 2,9 0 22,8 2,9 5,7 0</c:v>
                </c:pt>
              </c:strCache>
            </c:strRef>
          </c:tx>
          <c:explosion val="25"/>
          <c:dLbls>
            <c:dLbl>
              <c:idx val="0"/>
              <c:tx>
                <c:rich>
                  <a:bodyPr/>
                  <a:lstStyle/>
                  <a:p>
                    <a:r>
                      <a:rPr lang="ru-RU"/>
                      <a:t>г. Бишкек,; 62,8%</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0-0DE1-43A5-9438-105616529B0D}"/>
                </c:ext>
                <c:ext xmlns:c15="http://schemas.microsoft.com/office/drawing/2012/chart" uri="{CE6537A1-D6FC-4f65-9D91-7224C49458BB}"/>
              </c:extLst>
            </c:dLbl>
            <c:dLbl>
              <c:idx val="1"/>
              <c:tx>
                <c:rich>
                  <a:bodyPr/>
                  <a:lstStyle/>
                  <a:p>
                    <a:r>
                      <a:rPr lang="ru-RU"/>
                      <a:t>г. Ош;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1-0DE1-43A5-9438-105616529B0D}"/>
                </c:ext>
                <c:ext xmlns:c15="http://schemas.microsoft.com/office/drawing/2012/chart" uri="{CE6537A1-D6FC-4f65-9D91-7224C49458BB}"/>
              </c:extLst>
            </c:dLbl>
            <c:dLbl>
              <c:idx val="2"/>
              <c:tx>
                <c:rich>
                  <a:bodyPr/>
                  <a:lstStyle/>
                  <a:p>
                    <a:r>
                      <a:rPr lang="ru-RU"/>
                      <a:t>Ошская;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2-0DE1-43A5-9438-105616529B0D}"/>
                </c:ext>
                <c:ext xmlns:c15="http://schemas.microsoft.com/office/drawing/2012/chart" uri="{CE6537A1-D6FC-4f65-9D91-7224C49458BB}"/>
              </c:extLst>
            </c:dLbl>
            <c:dLbl>
              <c:idx val="3"/>
              <c:tx>
                <c:rich>
                  <a:bodyPr/>
                  <a:lstStyle/>
                  <a:p>
                    <a:r>
                      <a:rPr lang="ru-RU"/>
                      <a:t>Джалал-Абадская; 0%</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3-0DE1-43A5-9438-105616529B0D}"/>
                </c:ext>
                <c:ext xmlns:c15="http://schemas.microsoft.com/office/drawing/2012/chart" uri="{CE6537A1-D6FC-4f65-9D91-7224C49458BB}"/>
              </c:extLst>
            </c:dLbl>
            <c:dLbl>
              <c:idx val="4"/>
              <c:layout>
                <c:manualLayout>
                  <c:x val="9.6813615037646891E-2"/>
                  <c:y val="1.050266594420594E-2"/>
                </c:manualLayout>
              </c:layout>
              <c:tx>
                <c:rich>
                  <a:bodyPr/>
                  <a:lstStyle/>
                  <a:p>
                    <a:r>
                      <a:rPr lang="ru-RU"/>
                      <a:t>Чуйская,; 22,8%</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4-0DE1-43A5-9438-105616529B0D}"/>
                </c:ext>
                <c:ext xmlns:c15="http://schemas.microsoft.com/office/drawing/2012/chart" uri="{CE6537A1-D6FC-4f65-9D91-7224C49458BB}"/>
              </c:extLst>
            </c:dLbl>
            <c:dLbl>
              <c:idx val="5"/>
              <c:tx>
                <c:rich>
                  <a:bodyPr/>
                  <a:lstStyle/>
                  <a:p>
                    <a:r>
                      <a:rPr lang="ru-RU"/>
                      <a:t>Иссык-Кульская;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5-0DE1-43A5-9438-105616529B0D}"/>
                </c:ext>
                <c:ext xmlns:c15="http://schemas.microsoft.com/office/drawing/2012/chart" uri="{CE6537A1-D6FC-4f65-9D91-7224C49458BB}"/>
              </c:extLst>
            </c:dLbl>
            <c:dLbl>
              <c:idx val="6"/>
              <c:tx>
                <c:rich>
                  <a:bodyPr/>
                  <a:lstStyle/>
                  <a:p>
                    <a:r>
                      <a:rPr lang="ru-RU"/>
                      <a:t>Нарынская; 5,9%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6-0DE1-43A5-9438-105616529B0D}"/>
                </c:ext>
                <c:ext xmlns:c15="http://schemas.microsoft.com/office/drawing/2012/chart" uri="{CE6537A1-D6FC-4f65-9D91-7224C49458BB}"/>
              </c:extLst>
            </c:dLbl>
            <c:dLbl>
              <c:idx val="7"/>
              <c:tx>
                <c:rich>
                  <a:bodyPr/>
                  <a:lstStyle/>
                  <a:p>
                    <a:r>
                      <a:rPr lang="ru-RU"/>
                      <a:t>Баткенская; 0%</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7-0DE1-43A5-9438-105616529B0D}"/>
                </c:ex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xmlns:c16r2="http://schemas.microsoft.com/office/drawing/2015/06/chart">
              <c:ext xmlns:c15="http://schemas.microsoft.com/office/drawing/2012/chart" uri="{CE6537A1-D6FC-4f65-9D91-7224C49458BB}"/>
            </c:extLst>
          </c:dLbls>
          <c:cat>
            <c:strRef>
              <c:f>Лист2!$C$3:$C$10</c:f>
              <c:strCache>
                <c:ptCount val="8"/>
                <c:pt idx="0">
                  <c:v>г. Бишкек,</c:v>
                </c:pt>
                <c:pt idx="1">
                  <c:v>г. Ош</c:v>
                </c:pt>
                <c:pt idx="2">
                  <c:v>Ошская</c:v>
                </c:pt>
                <c:pt idx="3">
                  <c:v>Джалал-Абадская</c:v>
                </c:pt>
                <c:pt idx="4">
                  <c:v>Чуйская,</c:v>
                </c:pt>
                <c:pt idx="5">
                  <c:v>Иссык-Кульская</c:v>
                </c:pt>
                <c:pt idx="6">
                  <c:v>Нарынская</c:v>
                </c:pt>
                <c:pt idx="7">
                  <c:v>Баткенская</c:v>
                </c:pt>
              </c:strCache>
            </c:strRef>
          </c:cat>
          <c:val>
            <c:numRef>
              <c:f>Лист2!$G$3:$G$10</c:f>
              <c:numCache>
                <c:formatCode>General</c:formatCode>
                <c:ptCount val="8"/>
                <c:pt idx="0">
                  <c:v>62.8</c:v>
                </c:pt>
                <c:pt idx="1">
                  <c:v>2.9</c:v>
                </c:pt>
                <c:pt idx="2">
                  <c:v>2.9</c:v>
                </c:pt>
                <c:pt idx="3">
                  <c:v>0</c:v>
                </c:pt>
                <c:pt idx="4">
                  <c:v>22.8</c:v>
                </c:pt>
                <c:pt idx="5">
                  <c:v>2.9</c:v>
                </c:pt>
                <c:pt idx="6">
                  <c:v>5.7</c:v>
                </c:pt>
                <c:pt idx="7">
                  <c:v>0</c:v>
                </c:pt>
              </c:numCache>
            </c:numRef>
          </c:val>
          <c:extLst xmlns:c16r2="http://schemas.microsoft.com/office/drawing/2015/06/chart">
            <c:ext xmlns:c16="http://schemas.microsoft.com/office/drawing/2014/chart" uri="{C3380CC4-5D6E-409C-BE32-E72D297353CC}">
              <c16:uniqueId val="{00000008-0DE1-43A5-9438-105616529B0D}"/>
            </c:ext>
          </c:extLst>
        </c:ser>
        <c:dLbls>
          <c:showLegendKey val="0"/>
          <c:showVal val="0"/>
          <c:showCatName val="0"/>
          <c:showSerName val="0"/>
          <c:showPercent val="1"/>
          <c:showBubbleSize val="0"/>
          <c:showLeaderLines val="1"/>
        </c:dLbls>
      </c:pie3DChart>
    </c:plotArea>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a:pPr>
            <a:r>
              <a:rPr lang="ru-RU" sz="1400"/>
              <a:t>Аудиторские организации, сгруппированные по численности персонала</a:t>
            </a:r>
          </a:p>
        </c:rich>
      </c:tx>
      <c:overlay val="0"/>
    </c:title>
    <c:autoTitleDeleted val="0"/>
    <c:plotArea>
      <c:layout>
        <c:manualLayout>
          <c:layoutTarget val="inner"/>
          <c:xMode val="edge"/>
          <c:yMode val="edge"/>
          <c:x val="0.22975417028998452"/>
          <c:y val="0.21504876877128126"/>
          <c:w val="0.40332559035265636"/>
          <c:h val="0.70715706955728652"/>
        </c:manualLayout>
      </c:layout>
      <c:pieChart>
        <c:varyColors val="1"/>
        <c:ser>
          <c:idx val="0"/>
          <c:order val="0"/>
          <c:dLbls>
            <c:dLbl>
              <c:idx val="0"/>
              <c:tx>
                <c:rich>
                  <a:bodyPr/>
                  <a:lstStyle/>
                  <a:p>
                    <a:r>
                      <a:rPr lang="en-US"/>
                      <a:t>78,13%</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0-12D2-445D-AEE2-6422521A5F0A}"/>
                </c:ext>
                <c:ext xmlns:c15="http://schemas.microsoft.com/office/drawing/2012/chart" uri="{CE6537A1-D6FC-4f65-9D91-7224C49458BB}"/>
              </c:extLst>
            </c:dLbl>
            <c:dLbl>
              <c:idx val="1"/>
              <c:tx>
                <c:rich>
                  <a:bodyPr/>
                  <a:lstStyle/>
                  <a:p>
                    <a:r>
                      <a:rPr lang="en-US"/>
                      <a:t>18,75%</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12D2-445D-AEE2-6422521A5F0A}"/>
                </c:ext>
                <c:ext xmlns:c15="http://schemas.microsoft.com/office/drawing/2012/chart" uri="{CE6537A1-D6FC-4f65-9D91-7224C49458BB}"/>
              </c:extLst>
            </c:dLbl>
            <c:dLbl>
              <c:idx val="2"/>
              <c:tx>
                <c:rich>
                  <a:bodyPr/>
                  <a:lstStyle/>
                  <a:p>
                    <a:r>
                      <a:rPr lang="en-US"/>
                      <a:t>3,12%</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12D2-445D-AEE2-6422521A5F0A}"/>
                </c:ext>
                <c:ext xmlns:c15="http://schemas.microsoft.com/office/drawing/2012/chart" uri="{CE6537A1-D6FC-4f65-9D91-7224C49458BB}"/>
              </c:extLst>
            </c:dLbl>
            <c:numFmt formatCode="0.00%" sourceLinked="0"/>
            <c:spPr>
              <a:noFill/>
              <a:ln>
                <a:noFill/>
              </a:ln>
              <a:effectLst/>
            </c:sp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Лист3!$C$16:$C$18</c:f>
              <c:strCache>
                <c:ptCount val="3"/>
                <c:pt idx="0">
                  <c:v>с персоналом не более 10 человек (43.1% от общего числа количества организаций)</c:v>
                </c:pt>
                <c:pt idx="1">
                  <c:v>с персоналом не более 10  до 30 человек (10,3% от общего числа количества организаций)</c:v>
                </c:pt>
                <c:pt idx="2">
                  <c:v>с персоналом более 30 человек (1,7% от общего числа количества организаций)</c:v>
                </c:pt>
              </c:strCache>
            </c:strRef>
          </c:cat>
          <c:val>
            <c:numRef>
              <c:f>Лист3!$E$10:$E$12</c:f>
              <c:numCache>
                <c:formatCode>General</c:formatCode>
                <c:ptCount val="3"/>
                <c:pt idx="0">
                  <c:v>87</c:v>
                </c:pt>
                <c:pt idx="1">
                  <c:v>13</c:v>
                </c:pt>
                <c:pt idx="2">
                  <c:v>1</c:v>
                </c:pt>
              </c:numCache>
            </c:numRef>
          </c:val>
          <c:extLst xmlns:c16r2="http://schemas.microsoft.com/office/drawing/2015/06/chart">
            <c:ext xmlns:c16="http://schemas.microsoft.com/office/drawing/2014/chart" uri="{C3380CC4-5D6E-409C-BE32-E72D297353CC}">
              <c16:uniqueId val="{00000003-12D2-445D-AEE2-6422521A5F0A}"/>
            </c:ext>
          </c:extLst>
        </c:ser>
        <c:dLbls>
          <c:showLegendKey val="0"/>
          <c:showVal val="0"/>
          <c:showCatName val="0"/>
          <c:showSerName val="0"/>
          <c:showPercent val="1"/>
          <c:showBubbleSize val="0"/>
          <c:showLeaderLines val="1"/>
        </c:dLbls>
        <c:firstSliceAng val="0"/>
      </c:pieChart>
    </c:plotArea>
    <c:legend>
      <c:legendPos val="t"/>
      <c:layout>
        <c:manualLayout>
          <c:xMode val="edge"/>
          <c:yMode val="edge"/>
          <c:x val="0.65149852486290949"/>
          <c:y val="0.23324296664508448"/>
          <c:w val="0.30050770128772503"/>
          <c:h val="0.72279677241937856"/>
        </c:manualLayout>
      </c:layout>
      <c:overlay val="0"/>
      <c:txPr>
        <a:bodyPr/>
        <a:lstStyle/>
        <a:p>
          <a:pPr rtl="0">
            <a:defRPr/>
          </a:pPr>
          <a:endParaRPr lang="ru-RU"/>
        </a:p>
      </c:txPr>
    </c:legend>
    <c:plotVisOnly val="1"/>
    <c:dispBlanksAs val="zero"/>
    <c:showDLblsOverMax val="0"/>
  </c:chart>
  <c:spPr>
    <a:solidFill>
      <a:schemeClr val="accent6">
        <a:lumMod val="40000"/>
        <a:lumOff val="60000"/>
      </a:schemeClr>
    </a:solidFill>
  </c:spPr>
  <c:txPr>
    <a:bodyPr/>
    <a:lstStyle/>
    <a:p>
      <a:pPr>
        <a:defRPr>
          <a:solidFill>
            <a:sysClr val="windowText" lastClr="000000"/>
          </a:solidFill>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200" b="1">
                <a:latin typeface="+mn-lt"/>
              </a:rPr>
              <a:t>Сведения о соотношении между обязательным </a:t>
            </a:r>
            <a:br>
              <a:rPr lang="ru-RU" sz="1200" b="1">
                <a:latin typeface="+mn-lt"/>
              </a:rPr>
            </a:br>
            <a:r>
              <a:rPr lang="ru-RU" sz="1200" b="1">
                <a:latin typeface="+mn-lt"/>
              </a:rPr>
              <a:t>и инициативным аудитом в динамике</a:t>
            </a:r>
          </a:p>
        </c:rich>
      </c:tx>
      <c:layout>
        <c:manualLayout>
          <c:xMode val="edge"/>
          <c:yMode val="edge"/>
          <c:x val="0.17410711369728271"/>
          <c:y val="3.3862433862433865E-2"/>
        </c:manualLayout>
      </c:layout>
      <c:overlay val="0"/>
    </c:title>
    <c:autoTitleDeleted val="0"/>
    <c:plotArea>
      <c:layout/>
      <c:barChart>
        <c:barDir val="col"/>
        <c:grouping val="clustered"/>
        <c:varyColors val="0"/>
        <c:ser>
          <c:idx val="0"/>
          <c:order val="0"/>
          <c:tx>
            <c:strRef>
              <c:f>Лист5!$M$4</c:f>
              <c:strCache>
                <c:ptCount val="1"/>
                <c:pt idx="0">
                  <c:v>Количество</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Лист5!$L$5:$L$6</c:f>
              <c:strCache>
                <c:ptCount val="2"/>
                <c:pt idx="0">
                  <c:v>Обязательный аудит</c:v>
                </c:pt>
                <c:pt idx="1">
                  <c:v>инициативный аудит</c:v>
                </c:pt>
              </c:strCache>
            </c:strRef>
          </c:cat>
          <c:val>
            <c:numRef>
              <c:f>Лист5!$M$5:$M$6</c:f>
              <c:numCache>
                <c:formatCode>General</c:formatCode>
                <c:ptCount val="2"/>
                <c:pt idx="0">
                  <c:v>417</c:v>
                </c:pt>
                <c:pt idx="1">
                  <c:v>394</c:v>
                </c:pt>
              </c:numCache>
            </c:numRef>
          </c:val>
          <c:extLst xmlns:c16r2="http://schemas.microsoft.com/office/drawing/2015/06/chart">
            <c:ext xmlns:c16="http://schemas.microsoft.com/office/drawing/2014/chart" uri="{C3380CC4-5D6E-409C-BE32-E72D297353CC}">
              <c16:uniqueId val="{00000000-ED38-4DF5-B8E3-68E2564D4CAF}"/>
            </c:ext>
          </c:extLst>
        </c:ser>
        <c:dLbls>
          <c:showLegendKey val="0"/>
          <c:showVal val="0"/>
          <c:showCatName val="0"/>
          <c:showSerName val="0"/>
          <c:showPercent val="0"/>
          <c:showBubbleSize val="0"/>
        </c:dLbls>
        <c:gapWidth val="150"/>
        <c:axId val="1070917568"/>
        <c:axId val="1070921376"/>
      </c:barChart>
      <c:catAx>
        <c:axId val="1070917568"/>
        <c:scaling>
          <c:orientation val="minMax"/>
        </c:scaling>
        <c:delete val="0"/>
        <c:axPos val="b"/>
        <c:numFmt formatCode="General" sourceLinked="0"/>
        <c:majorTickMark val="none"/>
        <c:minorTickMark val="none"/>
        <c:tickLblPos val="nextTo"/>
        <c:crossAx val="1070921376"/>
        <c:crosses val="autoZero"/>
        <c:auto val="1"/>
        <c:lblAlgn val="ctr"/>
        <c:lblOffset val="100"/>
        <c:noMultiLvlLbl val="0"/>
      </c:catAx>
      <c:valAx>
        <c:axId val="1070921376"/>
        <c:scaling>
          <c:orientation val="minMax"/>
        </c:scaling>
        <c:delete val="0"/>
        <c:axPos val="l"/>
        <c:majorGridlines/>
        <c:numFmt formatCode="General" sourceLinked="1"/>
        <c:majorTickMark val="none"/>
        <c:minorTickMark val="none"/>
        <c:tickLblPos val="nextTo"/>
        <c:crossAx val="1070917568"/>
        <c:crosses val="autoZero"/>
        <c:crossBetween val="between"/>
      </c:valAx>
    </c:plotArea>
    <c:legend>
      <c:legendPos val="r"/>
      <c:overlay val="0"/>
    </c:legend>
    <c:plotVisOnly val="1"/>
    <c:dispBlanksAs val="zero"/>
    <c:showDLblsOverMax val="0"/>
  </c:chart>
  <c:spPr>
    <a:solidFill>
      <a:schemeClr val="accent6">
        <a:lumMod val="40000"/>
        <a:lumOff val="60000"/>
      </a:schemeClr>
    </a:solidFill>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Аудиторские организации</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7.6114048569681222E-2"/>
          <c:y val="0.23860673665791776"/>
          <c:w val="0.49713719507311083"/>
          <c:h val="0.64767096821230674"/>
        </c:manualLayout>
      </c:layout>
      <c:pie3DChart>
        <c:varyColors val="1"/>
        <c:ser>
          <c:idx val="0"/>
          <c:order val="0"/>
          <c:explosion val="25"/>
          <c:dLbls>
            <c:dLbl>
              <c:idx val="0"/>
              <c:tx>
                <c:rich>
                  <a:bodyPr/>
                  <a:lstStyle/>
                  <a:p>
                    <a:r>
                      <a:rPr lang="en-US"/>
                      <a:t>55,5%</a:t>
                    </a:r>
                  </a:p>
                  <a:p>
                    <a:r>
                      <a:rPr lang="en-US"/>
                      <a:t>199578,9</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0-8507-47D9-BF2E-82B94BAAD03D}"/>
                </c:ext>
                <c:ext xmlns:c15="http://schemas.microsoft.com/office/drawing/2012/chart" uri="{CE6537A1-D6FC-4f65-9D91-7224C49458BB}"/>
              </c:extLst>
            </c:dLbl>
            <c:dLbl>
              <c:idx val="1"/>
              <c:layout>
                <c:manualLayout>
                  <c:x val="1.2491789931558441E-3"/>
                  <c:y val="7.0029892096821228E-2"/>
                </c:manualLayout>
              </c:layout>
              <c:tx>
                <c:rich>
                  <a:bodyPr/>
                  <a:lstStyle/>
                  <a:p>
                    <a:r>
                      <a:rPr lang="en-US"/>
                      <a:t>14,3%</a:t>
                    </a:r>
                  </a:p>
                  <a:p>
                    <a:r>
                      <a:rPr lang="en-US"/>
                      <a:t>51458,2</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8507-47D9-BF2E-82B94BAAD03D}"/>
                </c:ext>
                <c:ext xmlns:c15="http://schemas.microsoft.com/office/drawing/2012/chart" uri="{CE6537A1-D6FC-4f65-9D91-7224C49458BB}"/>
              </c:extLst>
            </c:dLbl>
            <c:dLbl>
              <c:idx val="2"/>
              <c:layout>
                <c:manualLayout>
                  <c:x val="2.6895807281777984E-2"/>
                  <c:y val="-2.9196923301254007E-2"/>
                </c:manualLayout>
              </c:layout>
              <c:tx>
                <c:rich>
                  <a:bodyPr/>
                  <a:lstStyle/>
                  <a:p>
                    <a:r>
                      <a:rPr lang="en-US"/>
                      <a:t>30,2%</a:t>
                    </a:r>
                  </a:p>
                  <a:p>
                    <a:r>
                      <a:rPr lang="en-US"/>
                      <a:t>108452,5</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8507-47D9-BF2E-82B94BAAD03D}"/>
                </c:ex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Лист4!$B$2:$B$4</c:f>
              <c:strCache>
                <c:ptCount val="3"/>
                <c:pt idx="0">
                  <c:v>Проведения аудита </c:v>
                </c:pt>
                <c:pt idx="1">
                  <c:v>Сопутствующие услуги</c:v>
                </c:pt>
                <c:pt idx="2">
                  <c:v>Прочие услуги</c:v>
                </c:pt>
              </c:strCache>
            </c:strRef>
          </c:cat>
          <c:val>
            <c:numRef>
              <c:f>Лист4!$C$2:$C$4</c:f>
              <c:numCache>
                <c:formatCode>General</c:formatCode>
                <c:ptCount val="3"/>
                <c:pt idx="0">
                  <c:v>199578.9</c:v>
                </c:pt>
                <c:pt idx="1">
                  <c:v>51458.2</c:v>
                </c:pt>
                <c:pt idx="2">
                  <c:v>108451.5</c:v>
                </c:pt>
              </c:numCache>
            </c:numRef>
          </c:val>
          <c:extLst xmlns:c16r2="http://schemas.microsoft.com/office/drawing/2015/06/chart">
            <c:ext xmlns:c16="http://schemas.microsoft.com/office/drawing/2014/chart" uri="{C3380CC4-5D6E-409C-BE32-E72D297353CC}">
              <c16:uniqueId val="{00000003-8507-47D9-BF2E-82B94BAAD03D}"/>
            </c:ext>
          </c:extLst>
        </c:ser>
        <c:dLbls>
          <c:showLegendKey val="0"/>
          <c:showVal val="0"/>
          <c:showCatName val="0"/>
          <c:showSerName val="0"/>
          <c:showPercent val="1"/>
          <c:showBubbleSize val="0"/>
          <c:showLeaderLines val="1"/>
        </c:dLbls>
      </c:pie3DChart>
    </c:plotArea>
    <c:legend>
      <c:legendPos val="r"/>
      <c:overlay val="0"/>
    </c:legend>
    <c:plotVisOnly val="1"/>
    <c:dispBlanksAs val="zero"/>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Индивидуальные аудиторы</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9"/>
          <c:dLbls>
            <c:dLbl>
              <c:idx val="0"/>
              <c:tx>
                <c:rich>
                  <a:bodyPr/>
                  <a:lstStyle/>
                  <a:p>
                    <a:r>
                      <a:rPr lang="en-US"/>
                      <a:t>5,9%</a:t>
                    </a:r>
                  </a:p>
                  <a:p>
                    <a:r>
                      <a:rPr lang="en-US"/>
                      <a:t>406,3</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0-8C0C-4558-9974-AE1624CC1226}"/>
                </c:ext>
                <c:ext xmlns:c15="http://schemas.microsoft.com/office/drawing/2012/chart" uri="{CE6537A1-D6FC-4f65-9D91-7224C49458BB}"/>
              </c:extLst>
            </c:dLbl>
            <c:dLbl>
              <c:idx val="1"/>
              <c:tx>
                <c:rich>
                  <a:bodyPr/>
                  <a:lstStyle/>
                  <a:p>
                    <a:r>
                      <a:rPr lang="en-US"/>
                      <a:t>13,6%</a:t>
                    </a:r>
                  </a:p>
                  <a:p>
                    <a:r>
                      <a:rPr lang="en-US"/>
                      <a:t>937</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8C0C-4558-9974-AE1624CC1226}"/>
                </c:ext>
                <c:ext xmlns:c15="http://schemas.microsoft.com/office/drawing/2012/chart" uri="{CE6537A1-D6FC-4f65-9D91-7224C49458BB}"/>
              </c:extLst>
            </c:dLbl>
            <c:dLbl>
              <c:idx val="2"/>
              <c:tx>
                <c:rich>
                  <a:bodyPr/>
                  <a:lstStyle/>
                  <a:p>
                    <a:r>
                      <a:rPr lang="en-US"/>
                      <a:t>80,5%</a:t>
                    </a:r>
                  </a:p>
                  <a:p>
                    <a:r>
                      <a:rPr lang="en-US"/>
                      <a:t>5532,5</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8C0C-4558-9974-AE1624CC1226}"/>
                </c:ex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Лист4!$B$9:$B$11</c:f>
              <c:strCache>
                <c:ptCount val="3"/>
                <c:pt idx="0">
                  <c:v>Проведения аудита </c:v>
                </c:pt>
                <c:pt idx="1">
                  <c:v>Сопутствующие услуги</c:v>
                </c:pt>
                <c:pt idx="2">
                  <c:v>Прочие услуги</c:v>
                </c:pt>
              </c:strCache>
            </c:strRef>
          </c:cat>
          <c:val>
            <c:numRef>
              <c:f>Лист4!$C$9:$C$11</c:f>
              <c:numCache>
                <c:formatCode>General</c:formatCode>
                <c:ptCount val="3"/>
                <c:pt idx="0">
                  <c:v>406.3</c:v>
                </c:pt>
                <c:pt idx="1">
                  <c:v>937</c:v>
                </c:pt>
                <c:pt idx="2">
                  <c:v>5532.5</c:v>
                </c:pt>
              </c:numCache>
            </c:numRef>
          </c:val>
          <c:extLst xmlns:c16r2="http://schemas.microsoft.com/office/drawing/2015/06/chart">
            <c:ext xmlns:c16="http://schemas.microsoft.com/office/drawing/2014/chart" uri="{C3380CC4-5D6E-409C-BE32-E72D297353CC}">
              <c16:uniqueId val="{00000003-8C0C-4558-9974-AE1624CC1226}"/>
            </c:ext>
          </c:extLst>
        </c:ser>
        <c:dLbls>
          <c:showLegendKey val="0"/>
          <c:showVal val="0"/>
          <c:showCatName val="0"/>
          <c:showSerName val="0"/>
          <c:showPercent val="1"/>
          <c:showBubbleSize val="0"/>
          <c:showLeaderLines val="1"/>
        </c:dLbls>
      </c:pie3DChart>
    </c:plotArea>
    <c:legend>
      <c:legendPos val="r"/>
      <c:overlay val="0"/>
    </c:legend>
    <c:plotVisOnly val="1"/>
    <c:dispBlanksAs val="zero"/>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7045-9C9D-4C3E-9263-5BAA8F99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1484</TotalTime>
  <Pages>27</Pages>
  <Words>9568</Words>
  <Characters>54544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Rollan Arykov</cp:lastModifiedBy>
  <cp:revision>19</cp:revision>
  <cp:lastPrinted>2019-10-14T09:18:00Z</cp:lastPrinted>
  <dcterms:created xsi:type="dcterms:W3CDTF">2019-10-08T15:12:00Z</dcterms:created>
  <dcterms:modified xsi:type="dcterms:W3CDTF">2020-02-23T13:01:00Z</dcterms:modified>
</cp:coreProperties>
</file>